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C47" w:rsidRPr="00281065" w:rsidRDefault="009F7D45" w:rsidP="009F7D45">
      <w:pPr>
        <w:ind w:left="-142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val="ru-RU" w:eastAsia="ru-RU"/>
        </w:rPr>
        <w:drawing>
          <wp:inline distT="0" distB="0" distL="0" distR="0" wp14:anchorId="4F86E747" wp14:editId="541BE4B8">
            <wp:extent cx="5940425" cy="2013290"/>
            <wp:effectExtent l="0" t="0" r="0" b="0"/>
            <wp:docPr id="1" name="Рисунок 1" descr="C:\Users\user\Downloads\титульный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C:\Users\user\Downloads\титульный.jpe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3051" r="5302" b="74073"/>
                    <a:stretch/>
                  </pic:blipFill>
                  <pic:spPr bwMode="auto">
                    <a:xfrm>
                      <a:off x="0" y="0"/>
                      <a:ext cx="5940425" cy="2013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96C47" w:rsidRPr="00281065" w:rsidRDefault="00996C47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C47" w:rsidRPr="00281065" w:rsidRDefault="00996C47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C47" w:rsidRPr="00281065" w:rsidRDefault="00996C47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6C47" w:rsidRDefault="00996C47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7D45" w:rsidRDefault="009F7D45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F7D45" w:rsidRPr="009F7D45" w:rsidRDefault="009F7D45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996C47" w:rsidRPr="00281065" w:rsidRDefault="00996C47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54E9E" w:rsidRPr="00281065" w:rsidRDefault="00754E9E" w:rsidP="00C40D79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4E9E" w:rsidRPr="00281065" w:rsidRDefault="00754E9E" w:rsidP="00C40D79">
      <w:pPr>
        <w:ind w:left="289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ПРОГРАММА ВНЕУРОЧНОЙ ДЕЯТЕЛЬНОСТИ</w:t>
      </w:r>
    </w:p>
    <w:p w:rsidR="00754E9E" w:rsidRPr="00281065" w:rsidRDefault="00754E9E" w:rsidP="00C40D79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754E9E" w:rsidRPr="00281065" w:rsidRDefault="00754E9E" w:rsidP="00C40D79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«Математическая грамотность»</w:t>
      </w:r>
    </w:p>
    <w:p w:rsidR="00754E9E" w:rsidRPr="00281065" w:rsidRDefault="00754E9E" w:rsidP="00C40D79">
      <w:pPr>
        <w:ind w:left="120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для обучающихся 9 классов</w:t>
      </w:r>
    </w:p>
    <w:p w:rsidR="00996C47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7D45" w:rsidRDefault="009F7D45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7D45" w:rsidRPr="00281065" w:rsidRDefault="009F7D45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E5472" w:rsidRPr="00281065" w:rsidRDefault="009E5472" w:rsidP="00281065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                                                                       Срок реализации: 2023-2024 </w:t>
      </w:r>
      <w:proofErr w:type="spellStart"/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</w:t>
      </w:r>
      <w:proofErr w:type="gramStart"/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.г</w:t>
      </w:r>
      <w:proofErr w:type="gramEnd"/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од</w:t>
      </w:r>
      <w:proofErr w:type="spellEnd"/>
    </w:p>
    <w:p w:rsidR="009E5472" w:rsidRPr="00281065" w:rsidRDefault="009E5472" w:rsidP="00281065">
      <w:pPr>
        <w:shd w:val="clear" w:color="auto" w:fill="FFFFFF"/>
        <w:ind w:left="595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Классы: 9А,9Б,9В,9Г</w:t>
      </w:r>
    </w:p>
    <w:p w:rsidR="009E5472" w:rsidRPr="00281065" w:rsidRDefault="009E5472" w:rsidP="00281065">
      <w:pPr>
        <w:shd w:val="clear" w:color="auto" w:fill="FFFFFF"/>
        <w:ind w:left="595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Составитель:</w:t>
      </w:r>
    </w:p>
    <w:p w:rsidR="009E5472" w:rsidRPr="00281065" w:rsidRDefault="009E5472" w:rsidP="00281065">
      <w:pPr>
        <w:shd w:val="clear" w:color="auto" w:fill="FFFFFF"/>
        <w:ind w:left="595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учитель математики</w:t>
      </w:r>
    </w:p>
    <w:p w:rsidR="009E5472" w:rsidRPr="00281065" w:rsidRDefault="004367ED" w:rsidP="00281065">
      <w:pPr>
        <w:shd w:val="clear" w:color="auto" w:fill="FFFFFF"/>
        <w:ind w:left="5954"/>
        <w:jc w:val="both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ru-RU"/>
        </w:rPr>
        <w:t>Литвинова</w:t>
      </w:r>
      <w:r w:rsidR="00F55CC7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Алёна В</w:t>
      </w:r>
      <w:r w:rsidR="009E5472"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адимовна</w:t>
      </w: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F7D45" w:rsidRPr="00281065" w:rsidRDefault="009F7D45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96C47" w:rsidRPr="00281065" w:rsidRDefault="00996C47" w:rsidP="00281065">
      <w:pPr>
        <w:ind w:left="12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AC1530" w:rsidRPr="00281065" w:rsidRDefault="00996C47" w:rsidP="00DE3344">
      <w:pPr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  <w:bookmarkStart w:id="0" w:name="041d5c1b-4e36-4053-94f3-9ce12a6e5ba5"/>
      <w:r w:rsidRPr="002810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Барнаул</w:t>
      </w:r>
      <w:bookmarkEnd w:id="0"/>
      <w:r w:rsidRPr="002810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 xml:space="preserve">‌ </w:t>
      </w:r>
      <w:bookmarkStart w:id="1" w:name="34b057d3-b688-4a50-aec1-9ba08cc1dbee"/>
      <w:r w:rsidRPr="002810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202</w:t>
      </w:r>
      <w:bookmarkEnd w:id="1"/>
      <w:r w:rsidR="009F7D4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4</w:t>
      </w:r>
      <w:r w:rsidRPr="00281065">
        <w:rPr>
          <w:rFonts w:ascii="Times New Roman" w:hAnsi="Times New Roman" w:cs="Times New Roman"/>
          <w:b/>
          <w:color w:val="000000"/>
          <w:sz w:val="28"/>
          <w:szCs w:val="28"/>
          <w:lang w:val="ru-RU"/>
        </w:rPr>
        <w:t>‌</w:t>
      </w:r>
      <w:r w:rsidRPr="00281065">
        <w:rPr>
          <w:rFonts w:ascii="Times New Roman" w:hAnsi="Times New Roman" w:cs="Times New Roman"/>
          <w:color w:val="000000"/>
          <w:sz w:val="28"/>
          <w:szCs w:val="28"/>
          <w:lang w:val="ru-RU"/>
        </w:rPr>
        <w:t>​</w:t>
      </w:r>
    </w:p>
    <w:p w:rsidR="00BD63FE" w:rsidRPr="00281065" w:rsidRDefault="00BD63FE" w:rsidP="00DE3344">
      <w:pPr>
        <w:ind w:left="120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caps/>
          <w:color w:val="000000"/>
          <w:sz w:val="28"/>
          <w:szCs w:val="28"/>
        </w:rPr>
        <w:lastRenderedPageBreak/>
        <w:t>Содержание</w:t>
      </w:r>
    </w:p>
    <w:p w:rsidR="00BD63FE" w:rsidRPr="00281065" w:rsidRDefault="00BD63FE" w:rsidP="00281065">
      <w:pPr>
        <w:ind w:left="120"/>
        <w:jc w:val="both"/>
        <w:rPr>
          <w:rFonts w:ascii="Times New Roman" w:hAnsi="Times New Roman" w:cs="Times New Roman"/>
          <w:b/>
          <w:caps/>
          <w:color w:val="000000"/>
          <w:sz w:val="28"/>
          <w:szCs w:val="28"/>
        </w:rPr>
      </w:pPr>
    </w:p>
    <w:tbl>
      <w:tblPr>
        <w:tblStyle w:val="a7"/>
        <w:tblW w:w="0" w:type="auto"/>
        <w:tblInd w:w="289" w:type="dxa"/>
        <w:tblLook w:val="04A0" w:firstRow="1" w:lastRow="0" w:firstColumn="1" w:lastColumn="0" w:noHBand="0" w:noVBand="1"/>
      </w:tblPr>
      <w:tblGrid>
        <w:gridCol w:w="840"/>
        <w:gridCol w:w="6776"/>
        <w:gridCol w:w="1701"/>
      </w:tblGrid>
      <w:tr w:rsidR="00BD63FE" w:rsidRPr="00281065" w:rsidTr="00EA7B2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п/п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Раздел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страницы</w:t>
            </w:r>
            <w:proofErr w:type="spellEnd"/>
          </w:p>
        </w:tc>
      </w:tr>
      <w:tr w:rsidR="00BD63FE" w:rsidRPr="00281065" w:rsidTr="00EA7B2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Пояснительная</w:t>
            </w:r>
            <w:proofErr w:type="spellEnd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записка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</w:tr>
      <w:tr w:rsidR="00BD63FE" w:rsidRPr="00281065" w:rsidTr="00EA7B2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Цели</w:t>
            </w:r>
            <w:proofErr w:type="spellEnd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</w:t>
            </w: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задачи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</w:tr>
      <w:tr w:rsidR="00BD63FE" w:rsidRPr="00281065" w:rsidTr="00EA7B2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Организационно - педагогические условия реализации курса внеурочной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</w:tr>
      <w:tr w:rsidR="00BD63FE" w:rsidRPr="00281065" w:rsidTr="00EA7B2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Учебный</w:t>
            </w:r>
            <w:proofErr w:type="spellEnd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FE" w:rsidRPr="00AE7742" w:rsidRDefault="00AE7742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4</w:t>
            </w:r>
          </w:p>
        </w:tc>
      </w:tr>
      <w:tr w:rsidR="00BD63FE" w:rsidRPr="00281065" w:rsidTr="00EA7B2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Годовой</w:t>
            </w:r>
            <w:proofErr w:type="spellEnd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календарный</w:t>
            </w:r>
            <w:proofErr w:type="spellEnd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учебный</w:t>
            </w:r>
            <w:proofErr w:type="spellEnd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график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BD63FE" w:rsidRPr="00281065" w:rsidTr="00EA7B2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Содержание </w:t>
            </w:r>
            <w:proofErr w:type="gramStart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дополнительных</w:t>
            </w:r>
            <w:proofErr w:type="gramEnd"/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общеобразовательных</w:t>
            </w:r>
          </w:p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общеразвивающих 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</w:tr>
      <w:tr w:rsidR="00BD63FE" w:rsidRPr="00281065" w:rsidTr="00EA7B2B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Планируемые результаты курса внеурочной деятельности  МБОУ «СОШ №114»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3FE" w:rsidRPr="00281065" w:rsidRDefault="00BD63FE" w:rsidP="0028106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28106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</w:tr>
    </w:tbl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BD63FE" w:rsidRPr="00281065" w:rsidRDefault="00BD63FE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E3344" w:rsidRDefault="00DE3344" w:rsidP="00C40D79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DE3344" w:rsidRDefault="00DE3344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4848" w:rsidRPr="00281065" w:rsidRDefault="00A74848" w:rsidP="00DE3344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>Раздел 1. ПОЯСНИТЕЛЬНАЯ ЗАПИСКА</w:t>
      </w:r>
    </w:p>
    <w:p w:rsidR="00A74848" w:rsidRPr="00281065" w:rsidRDefault="00A74848" w:rsidP="00281065">
      <w:pPr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A74848" w:rsidRPr="00281065" w:rsidRDefault="00A74848" w:rsidP="00281065">
      <w:pPr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Курс внеурочной деятельности «Математическая грамотность» разработан на 2023-2024 учебный год и определяет </w:t>
      </w:r>
      <w:r w:rsidRPr="00281065">
        <w:rPr>
          <w:rFonts w:ascii="Times New Roman" w:hAnsi="Times New Roman" w:cs="Times New Roman"/>
          <w:bCs/>
          <w:sz w:val="28"/>
          <w:szCs w:val="28"/>
          <w:lang w:val="ru-RU"/>
        </w:rPr>
        <w:t>содержание и организацию образовательного процесса по оказанию дополнительных образовательных услуг в МБОУ «СОШ №114».</w:t>
      </w:r>
    </w:p>
    <w:p w:rsidR="00A74848" w:rsidRPr="00281065" w:rsidRDefault="00A74848" w:rsidP="0028106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Категория участников: учащиеся 9 класса.</w:t>
      </w:r>
    </w:p>
    <w:p w:rsidR="00BD1992" w:rsidRPr="00281065" w:rsidRDefault="00BD1992" w:rsidP="0028106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1992" w:rsidRPr="00281065" w:rsidRDefault="00BD1992" w:rsidP="00281065">
      <w:pPr>
        <w:jc w:val="both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bCs/>
          <w:sz w:val="28"/>
          <w:szCs w:val="28"/>
          <w:lang w:val="ru-RU"/>
        </w:rPr>
        <w:t>Нормативно-правовая база:</w:t>
      </w:r>
    </w:p>
    <w:p w:rsidR="00BD1992" w:rsidRPr="00281065" w:rsidRDefault="00BD1992" w:rsidP="00281065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Федеральный закон №273-ФЗ «Об образовании в </w:t>
      </w:r>
      <w:proofErr w:type="gramStart"/>
      <w:r w:rsidRPr="00281065">
        <w:rPr>
          <w:rFonts w:ascii="Times New Roman" w:hAnsi="Times New Roman" w:cs="Times New Roman"/>
          <w:sz w:val="28"/>
          <w:szCs w:val="28"/>
          <w:lang w:val="ru-RU"/>
        </w:rPr>
        <w:t>Российской</w:t>
      </w:r>
      <w:proofErr w:type="gramEnd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D1992" w:rsidRPr="00281065" w:rsidRDefault="00BD1992" w:rsidP="00281065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1065">
        <w:rPr>
          <w:rFonts w:ascii="Times New Roman" w:hAnsi="Times New Roman" w:cs="Times New Roman"/>
          <w:sz w:val="28"/>
          <w:szCs w:val="28"/>
        </w:rPr>
        <w:t>Федерации</w:t>
      </w:r>
      <w:proofErr w:type="spellEnd"/>
      <w:r w:rsidRPr="00281065">
        <w:rPr>
          <w:rFonts w:ascii="Times New Roman" w:hAnsi="Times New Roman" w:cs="Times New Roman"/>
          <w:sz w:val="28"/>
          <w:szCs w:val="28"/>
        </w:rPr>
        <w:t>»</w:t>
      </w:r>
    </w:p>
    <w:p w:rsidR="00BD1992" w:rsidRPr="00281065" w:rsidRDefault="00BD1992" w:rsidP="00281065">
      <w:pPr>
        <w:pStyle w:val="a5"/>
        <w:widowControl/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81065">
        <w:rPr>
          <w:rFonts w:ascii="Times New Roman" w:hAnsi="Times New Roman" w:cs="Times New Roman"/>
          <w:sz w:val="28"/>
          <w:szCs w:val="28"/>
        </w:rPr>
        <w:t>ФГОС ООО</w:t>
      </w:r>
    </w:p>
    <w:p w:rsidR="00BD1992" w:rsidRPr="00281065" w:rsidRDefault="00BD1992" w:rsidP="00281065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Приказ Министерства просвещения Российской Федерации </w:t>
      </w:r>
      <w:proofErr w:type="gramStart"/>
      <w:r w:rsidRPr="00281065">
        <w:rPr>
          <w:rFonts w:ascii="Times New Roman" w:hAnsi="Times New Roman" w:cs="Times New Roman"/>
          <w:sz w:val="28"/>
          <w:szCs w:val="28"/>
          <w:lang w:val="ru-RU"/>
        </w:rPr>
        <w:t>от</w:t>
      </w:r>
      <w:proofErr w:type="gramEnd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BD1992" w:rsidRPr="00281065" w:rsidRDefault="00BD1992" w:rsidP="002810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09.11.2018 №196 «Об утверждении Порядка организации и осуществления образовательной деятельности по дополнительным общеобразовательным программам» (в редакции от 30.09.2020).</w:t>
      </w:r>
    </w:p>
    <w:p w:rsidR="00BD1992" w:rsidRPr="00281065" w:rsidRDefault="00BD1992" w:rsidP="00281065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1065">
        <w:rPr>
          <w:rFonts w:ascii="Times New Roman" w:hAnsi="Times New Roman" w:cs="Times New Roman"/>
          <w:sz w:val="28"/>
          <w:szCs w:val="28"/>
        </w:rPr>
        <w:t>Письмо</w:t>
      </w:r>
      <w:proofErr w:type="spellEnd"/>
      <w:r w:rsidRPr="00281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 w:rsidRPr="00281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hAnsi="Times New Roman" w:cs="Times New Roman"/>
          <w:sz w:val="28"/>
          <w:szCs w:val="28"/>
        </w:rPr>
        <w:t>России</w:t>
      </w:r>
      <w:proofErr w:type="spellEnd"/>
      <w:r w:rsidRPr="00281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hAnsi="Times New Roman" w:cs="Times New Roman"/>
          <w:sz w:val="28"/>
          <w:szCs w:val="28"/>
        </w:rPr>
        <w:t>от</w:t>
      </w:r>
      <w:proofErr w:type="spellEnd"/>
      <w:r w:rsidRPr="00281065">
        <w:rPr>
          <w:rFonts w:ascii="Times New Roman" w:hAnsi="Times New Roman" w:cs="Times New Roman"/>
          <w:sz w:val="28"/>
          <w:szCs w:val="28"/>
        </w:rPr>
        <w:t xml:space="preserve"> 18.11.2015 № 09-3242</w:t>
      </w:r>
    </w:p>
    <w:p w:rsidR="00BD1992" w:rsidRPr="00281065" w:rsidRDefault="00BD1992" w:rsidP="002810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proofErr w:type="gramStart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«О направлении информации»  (вместе с «Методическими рекомендациями по проектированию дополнительных общеразвивающих программ (включая </w:t>
      </w:r>
      <w:proofErr w:type="spellStart"/>
      <w:r w:rsidRPr="00281065">
        <w:rPr>
          <w:rFonts w:ascii="Times New Roman" w:hAnsi="Times New Roman" w:cs="Times New Roman"/>
          <w:sz w:val="28"/>
          <w:szCs w:val="28"/>
          <w:lang w:val="ru-RU"/>
        </w:rPr>
        <w:t>разноуровневые</w:t>
      </w:r>
      <w:proofErr w:type="spellEnd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программы)»</w:t>
      </w:r>
      <w:proofErr w:type="gramEnd"/>
    </w:p>
    <w:p w:rsidR="00BD1992" w:rsidRPr="00281065" w:rsidRDefault="00BD1992" w:rsidP="00281065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Постановление главного санитарного врача РФ</w:t>
      </w:r>
      <w:proofErr w:type="gramStart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proofErr w:type="gramEnd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б утверждении </w:t>
      </w:r>
    </w:p>
    <w:p w:rsidR="00BD1992" w:rsidRPr="00281065" w:rsidRDefault="00BD1992" w:rsidP="002810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BD1992" w:rsidRPr="00281065" w:rsidRDefault="00BD1992" w:rsidP="00281065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Постановление главного санитарного врача РФ</w:t>
      </w:r>
      <w:proofErr w:type="gramStart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О</w:t>
      </w:r>
      <w:proofErr w:type="gramEnd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б утверждении </w:t>
      </w:r>
    </w:p>
    <w:p w:rsidR="00BD1992" w:rsidRPr="00281065" w:rsidRDefault="00BD1992" w:rsidP="002810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санитарных правил СанПиН 2.1.3684-21 «Санитарные правила и нормы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BD1992" w:rsidRPr="00281065" w:rsidRDefault="00BD1992" w:rsidP="00281065">
      <w:pPr>
        <w:pStyle w:val="a5"/>
        <w:widowControl/>
        <w:numPr>
          <w:ilvl w:val="0"/>
          <w:numId w:val="4"/>
        </w:numPr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281065">
        <w:rPr>
          <w:rFonts w:ascii="Times New Roman" w:hAnsi="Times New Roman" w:cs="Times New Roman"/>
          <w:sz w:val="28"/>
          <w:szCs w:val="28"/>
        </w:rPr>
        <w:t>Программа</w:t>
      </w:r>
      <w:proofErr w:type="spellEnd"/>
      <w:r w:rsidRPr="002810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hAnsi="Times New Roman" w:cs="Times New Roman"/>
          <w:sz w:val="28"/>
          <w:szCs w:val="28"/>
        </w:rPr>
        <w:t>воспитания</w:t>
      </w:r>
      <w:proofErr w:type="spellEnd"/>
      <w:r w:rsidRPr="00281065">
        <w:rPr>
          <w:rFonts w:ascii="Times New Roman" w:hAnsi="Times New Roman" w:cs="Times New Roman"/>
          <w:sz w:val="28"/>
          <w:szCs w:val="28"/>
        </w:rPr>
        <w:t xml:space="preserve"> МБОУ «СОШ №114»</w:t>
      </w:r>
    </w:p>
    <w:p w:rsidR="00996C47" w:rsidRPr="00281065" w:rsidRDefault="00996C47" w:rsidP="00C40D79">
      <w:pPr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C612C" w:rsidRPr="00281065" w:rsidRDefault="006F5AF4" w:rsidP="00281065">
      <w:pPr>
        <w:ind w:right="119" w:firstLine="499"/>
        <w:jc w:val="both"/>
        <w:rPr>
          <w:rFonts w:ascii="Times New Roman" w:hAnsi="Times New Roman" w:cs="Times New Roman"/>
          <w:color w:val="010101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Программа внеурочной деятельности в  разработана на основе Федерального</w:t>
      </w:r>
      <w:r w:rsidR="00996C47"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>государственного образовательного стандарта основного общего  образования  с  учетом  современных  мировых  требований,  предъявляемых  к  математическому  образованию,  Концепции  развития математического образования в Российской Федерации  и  традиций  российского  образования,  которые  обеспечивают  овладение  ключевыми  компетенциями,  составляющими  основу для непрерывного образования и саморазвития, а также  целостность общекультурного, личностного и познавательного  развития обучающихся</w:t>
      </w:r>
      <w:proofErr w:type="gramStart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.</w:t>
      </w:r>
      <w:proofErr w:type="gramEnd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4C612C"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Актуальность программы определяется изменением требований реальности к человеку, получающему образование и реализующему себя в </w:t>
      </w:r>
      <w:r w:rsidR="004C612C" w:rsidRPr="00281065">
        <w:rPr>
          <w:rFonts w:ascii="Times New Roman" w:hAnsi="Times New Roman" w:cs="Times New Roman"/>
          <w:sz w:val="28"/>
          <w:szCs w:val="28"/>
          <w:lang w:val="ru-RU"/>
        </w:rPr>
        <w:lastRenderedPageBreak/>
        <w:t>современном социуме.</w:t>
      </w:r>
      <w:r w:rsidR="004C612C"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 xml:space="preserve"> </w:t>
      </w:r>
    </w:p>
    <w:p w:rsidR="004C612C" w:rsidRPr="00281065" w:rsidRDefault="004C612C" w:rsidP="00281065">
      <w:pPr>
        <w:ind w:left="217" w:right="117" w:firstLine="283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Введение</w:t>
      </w:r>
      <w:r w:rsidRPr="00281065">
        <w:rPr>
          <w:rFonts w:ascii="Times New Roman" w:hAnsi="Times New Roman" w:cs="Times New Roman"/>
          <w:color w:val="010101"/>
          <w:spacing w:val="37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в</w:t>
      </w:r>
      <w:r w:rsidRPr="00281065">
        <w:rPr>
          <w:rFonts w:ascii="Times New Roman" w:hAnsi="Times New Roman" w:cs="Times New Roman"/>
          <w:color w:val="010101"/>
          <w:spacing w:val="37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российских</w:t>
      </w:r>
      <w:r w:rsidRPr="00281065">
        <w:rPr>
          <w:rFonts w:ascii="Times New Roman" w:hAnsi="Times New Roman" w:cs="Times New Roman"/>
          <w:color w:val="010101"/>
          <w:spacing w:val="37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шк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о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лах</w:t>
      </w:r>
      <w:r w:rsidRPr="00281065">
        <w:rPr>
          <w:rFonts w:ascii="Times New Roman" w:hAnsi="Times New Roman" w:cs="Times New Roman"/>
          <w:color w:val="010101"/>
          <w:spacing w:val="37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Федеральных</w:t>
      </w:r>
      <w:r w:rsidRPr="00281065">
        <w:rPr>
          <w:rFonts w:ascii="Times New Roman" w:hAnsi="Times New Roman" w:cs="Times New Roman"/>
          <w:color w:val="010101"/>
          <w:spacing w:val="37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государственных</w:t>
      </w:r>
      <w:r w:rsidRPr="00281065">
        <w:rPr>
          <w:rFonts w:ascii="Times New Roman" w:hAnsi="Times New Roman" w:cs="Times New Roman"/>
          <w:color w:val="010101"/>
          <w:spacing w:val="3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о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б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разовательных</w:t>
      </w:r>
      <w:r w:rsidRPr="00281065">
        <w:rPr>
          <w:rFonts w:ascii="Times New Roman" w:hAnsi="Times New Roman" w:cs="Times New Roman"/>
          <w:color w:val="010101"/>
          <w:spacing w:val="3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с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т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андартов</w:t>
      </w:r>
      <w:r w:rsidRPr="00281065">
        <w:rPr>
          <w:rFonts w:ascii="Times New Roman" w:hAnsi="Times New Roman" w:cs="Times New Roman"/>
          <w:color w:val="010101"/>
          <w:spacing w:val="3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начального</w:t>
      </w:r>
      <w:r w:rsidRPr="00281065">
        <w:rPr>
          <w:rFonts w:ascii="Times New Roman" w:hAnsi="Times New Roman" w:cs="Times New Roman"/>
          <w:color w:val="010101"/>
          <w:spacing w:val="3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общего</w:t>
      </w:r>
      <w:r w:rsidRPr="00281065">
        <w:rPr>
          <w:rFonts w:ascii="Times New Roman" w:hAnsi="Times New Roman" w:cs="Times New Roman"/>
          <w:color w:val="010101"/>
          <w:spacing w:val="3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о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б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разования</w:t>
      </w:r>
      <w:r w:rsidRPr="00281065">
        <w:rPr>
          <w:rFonts w:ascii="Times New Roman" w:hAnsi="Times New Roman" w:cs="Times New Roman"/>
          <w:color w:val="010101"/>
          <w:spacing w:val="22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(ФГОС</w:t>
      </w:r>
      <w:r w:rsidRPr="00281065">
        <w:rPr>
          <w:rFonts w:ascii="Times New Roman" w:hAnsi="Times New Roman" w:cs="Times New Roman"/>
          <w:color w:val="010101"/>
          <w:spacing w:val="2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НОО)</w:t>
      </w:r>
      <w:r w:rsidRPr="00281065">
        <w:rPr>
          <w:rFonts w:ascii="Times New Roman" w:hAnsi="Times New Roman" w:cs="Times New Roman"/>
          <w:color w:val="010101"/>
          <w:spacing w:val="22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и</w:t>
      </w:r>
      <w:r w:rsidRPr="00281065">
        <w:rPr>
          <w:rFonts w:ascii="Times New Roman" w:hAnsi="Times New Roman" w:cs="Times New Roman"/>
          <w:color w:val="010101"/>
          <w:spacing w:val="2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основного</w:t>
      </w:r>
      <w:r w:rsidRPr="00281065">
        <w:rPr>
          <w:rFonts w:ascii="Times New Roman" w:hAnsi="Times New Roman" w:cs="Times New Roman"/>
          <w:color w:val="010101"/>
          <w:spacing w:val="2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общего</w:t>
      </w:r>
      <w:r w:rsidRPr="00281065">
        <w:rPr>
          <w:rFonts w:ascii="Times New Roman" w:hAnsi="Times New Roman" w:cs="Times New Roman"/>
          <w:color w:val="010101"/>
          <w:spacing w:val="2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о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б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разования</w:t>
      </w:r>
      <w:r w:rsidRPr="00281065">
        <w:rPr>
          <w:rFonts w:ascii="Times New Roman" w:hAnsi="Times New Roman" w:cs="Times New Roman"/>
          <w:color w:val="010101"/>
          <w:spacing w:val="2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(ФГОС</w:t>
      </w:r>
      <w:r w:rsidRPr="00281065">
        <w:rPr>
          <w:rFonts w:ascii="Times New Roman" w:hAnsi="Times New Roman" w:cs="Times New Roman"/>
          <w:color w:val="010101"/>
          <w:spacing w:val="21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ООО) а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к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туализировало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значимость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формирования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ф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ункциональной грамотности с учетом новых при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о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ритетных целей образования, зая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в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ленных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личностных,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метапредметных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и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предметных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плани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р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уемых</w:t>
      </w:r>
      <w:r w:rsidRPr="00281065">
        <w:rPr>
          <w:rFonts w:ascii="Times New Roman" w:hAnsi="Times New Roman" w:cs="Times New Roman"/>
          <w:color w:val="010101"/>
          <w:spacing w:val="23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о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б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разовательных</w:t>
      </w:r>
      <w:r w:rsidRPr="00281065">
        <w:rPr>
          <w:rFonts w:ascii="Times New Roman" w:hAnsi="Times New Roman" w:cs="Times New Roman"/>
          <w:color w:val="010101"/>
          <w:spacing w:val="24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резул</w:t>
      </w:r>
      <w:r w:rsidRPr="00281065">
        <w:rPr>
          <w:rFonts w:ascii="Times New Roman" w:hAnsi="Times New Roman" w:cs="Times New Roman"/>
          <w:color w:val="010101"/>
          <w:spacing w:val="-5"/>
          <w:sz w:val="28"/>
          <w:szCs w:val="28"/>
          <w:lang w:val="ru-RU"/>
        </w:rPr>
        <w:t>ь</w:t>
      </w:r>
      <w:r w:rsidRPr="00281065">
        <w:rPr>
          <w:rFonts w:ascii="Times New Roman" w:hAnsi="Times New Roman" w:cs="Times New Roman"/>
          <w:color w:val="010101"/>
          <w:spacing w:val="-2"/>
          <w:sz w:val="28"/>
          <w:szCs w:val="28"/>
          <w:lang w:val="ru-RU"/>
        </w:rPr>
        <w:t>т</w:t>
      </w:r>
      <w:r w:rsidRPr="00281065">
        <w:rPr>
          <w:rFonts w:ascii="Times New Roman" w:hAnsi="Times New Roman" w:cs="Times New Roman"/>
          <w:color w:val="010101"/>
          <w:sz w:val="28"/>
          <w:szCs w:val="28"/>
          <w:lang w:val="ru-RU"/>
        </w:rPr>
        <w:t>атов.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4C612C" w:rsidRPr="00281065" w:rsidRDefault="004C612C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</w:p>
    <w:p w:rsidR="004C612C" w:rsidRPr="00281065" w:rsidRDefault="004C612C" w:rsidP="002810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         Функциональность   математики   определяется   тем, что   ее предметом    являются    фундаментальные    структуры    нашего мира: пространственные формы и количественные отношения.  Без математических знаний затруднено понимание принципов устройства и использования современной техники, восприятие и интерпретация социальной, экономической, политической информации, малоэффективна    повседневная    практическая деятельность.  Каждому человеку приходится выполнять расчеты и составлять алгоритмы, применять формулы, использовать приемы геометрических измерений и построений, читать информацию, представленную в виде таблиц, диаграмм и графиков, принимать решения в ситуациях неопределенности и понимать вероятностный характер случайных событий.</w:t>
      </w:r>
    </w:p>
    <w:p w:rsidR="00BD1992" w:rsidRPr="00281065" w:rsidRDefault="00BD1992" w:rsidP="002810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BD1992" w:rsidRPr="00281065" w:rsidRDefault="00BD1992" w:rsidP="00281065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E00E1">
        <w:rPr>
          <w:rFonts w:ascii="Times New Roman" w:hAnsi="Times New Roman" w:cs="Times New Roman"/>
          <w:b/>
          <w:sz w:val="28"/>
          <w:szCs w:val="28"/>
          <w:lang w:val="ru-RU"/>
        </w:rPr>
        <w:t>Раздел 2.  ЦЕЛИ И ЗАДАЧИ</w:t>
      </w:r>
    </w:p>
    <w:p w:rsidR="006F5AF4" w:rsidRPr="00281065" w:rsidRDefault="006F5AF4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bCs/>
          <w:color w:val="010302"/>
          <w:sz w:val="28"/>
          <w:szCs w:val="28"/>
          <w:lang w:val="ru-RU"/>
        </w:rPr>
        <w:t>Основной   целью</w:t>
      </w: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 xml:space="preserve">   курса   является   формирование   функционально   грамотной   личности, ее   готовности   и   способности использовать математические знания, умения и навыки для решения максимально широкого диапазона жизненных задач в различных сферах человеческой деятельности.  </w:t>
      </w:r>
    </w:p>
    <w:p w:rsidR="006F5AF4" w:rsidRPr="00281065" w:rsidRDefault="006F5AF4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bCs/>
          <w:color w:val="010302"/>
          <w:sz w:val="28"/>
          <w:szCs w:val="28"/>
          <w:lang w:val="ru-RU"/>
        </w:rPr>
        <w:t>Задачи курса</w:t>
      </w: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:</w:t>
      </w:r>
    </w:p>
    <w:p w:rsidR="006F5AF4" w:rsidRPr="00281065" w:rsidRDefault="00E91667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1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)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ab/>
        <w:t>научить формулироват</w:t>
      </w: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ь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жизненные задачи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 xml:space="preserve"> на языке математики;</w:t>
      </w:r>
    </w:p>
    <w:p w:rsidR="006F5AF4" w:rsidRPr="00281065" w:rsidRDefault="00E91667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2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)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ab/>
        <w:t xml:space="preserve">научить решать </w:t>
      </w: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жизненные задачи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, используя математические факты и методы;</w:t>
      </w:r>
    </w:p>
    <w:p w:rsidR="006F5AF4" w:rsidRPr="00281065" w:rsidRDefault="00E91667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3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)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ab/>
        <w:t xml:space="preserve">научить анализировать использованные методы решения </w:t>
      </w: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и подбирать оптимальные;</w:t>
      </w:r>
    </w:p>
    <w:p w:rsidR="006F5AF4" w:rsidRPr="00281065" w:rsidRDefault="00E91667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4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)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ab/>
        <w:t xml:space="preserve">научить интерпретировать полученные результаты с учетом </w:t>
      </w: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поставленного вопроса</w:t>
      </w:r>
      <w:r w:rsidR="006F5AF4"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;</w:t>
      </w:r>
    </w:p>
    <w:p w:rsidR="00E91667" w:rsidRPr="00281065" w:rsidRDefault="00E91667" w:rsidP="00281065">
      <w:pPr>
        <w:ind w:right="117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</w:p>
    <w:p w:rsidR="00E91667" w:rsidRPr="00281065" w:rsidRDefault="00E91667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 xml:space="preserve">Курс рассчитан на </w:t>
      </w:r>
      <w:proofErr w:type="gramStart"/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обучающихся</w:t>
      </w:r>
      <w:proofErr w:type="gramEnd"/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 xml:space="preserve"> 9 класса.</w:t>
      </w:r>
    </w:p>
    <w:p w:rsidR="00E91667" w:rsidRPr="00281065" w:rsidRDefault="00E91667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 xml:space="preserve">Рабочая программа курса рассчитана на 1 год освоения, что составляет 34 </w:t>
      </w:r>
      <w:proofErr w:type="gramStart"/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учебных</w:t>
      </w:r>
      <w:proofErr w:type="gramEnd"/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 xml:space="preserve"> часа (1 час в неделю).</w:t>
      </w:r>
    </w:p>
    <w:p w:rsidR="00E91667" w:rsidRPr="00281065" w:rsidRDefault="00E91667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>Программа предполагает поэтапное развитие умений формулировать, применять и интерпретировать математику в различных контекстах.</w:t>
      </w:r>
    </w:p>
    <w:p w:rsidR="006F5AF4" w:rsidRDefault="00E91667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color w:val="010302"/>
          <w:sz w:val="28"/>
          <w:szCs w:val="28"/>
          <w:lang w:val="ru-RU"/>
        </w:rPr>
        <w:t xml:space="preserve"> Реализация данной программы предполагает использование современных методов обучения и разнообразных форм организации образовательного процесса.</w:t>
      </w:r>
    </w:p>
    <w:p w:rsidR="00F55CC7" w:rsidRPr="00281065" w:rsidRDefault="00F55CC7" w:rsidP="00281065">
      <w:pPr>
        <w:ind w:left="217" w:right="117" w:firstLine="283"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</w:p>
    <w:p w:rsidR="00F23018" w:rsidRPr="00EE00E1" w:rsidRDefault="00F23018" w:rsidP="002810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3018" w:rsidRPr="00281065" w:rsidRDefault="00F23018" w:rsidP="002810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sz w:val="28"/>
          <w:szCs w:val="28"/>
          <w:lang w:val="ru-RU"/>
        </w:rPr>
        <w:lastRenderedPageBreak/>
        <w:t xml:space="preserve">Раздел 3.  </w:t>
      </w:r>
      <w:r w:rsidRPr="00281065">
        <w:rPr>
          <w:rFonts w:ascii="Times New Roman" w:hAnsi="Times New Roman" w:cs="Times New Roman"/>
          <w:b/>
          <w:caps/>
          <w:sz w:val="28"/>
          <w:szCs w:val="28"/>
          <w:lang w:val="ru-RU"/>
        </w:rPr>
        <w:t>Организационно - педагогические условия реализации курса внеурочной деятельности «Математическая грамотность»</w:t>
      </w:r>
    </w:p>
    <w:p w:rsidR="00255D15" w:rsidRDefault="00F23018" w:rsidP="00255D1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В МБОУ «СОШ № 114» пятидневная рабочая неделя для обучающихся 9А,</w:t>
      </w:r>
      <w:r w:rsidR="007F6E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>Б,</w:t>
      </w:r>
      <w:r w:rsidR="007F6E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>В,</w:t>
      </w:r>
      <w:r w:rsidR="007F6EB7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>Г  классов.</w:t>
      </w:r>
    </w:p>
    <w:p w:rsidR="00F23018" w:rsidRPr="00255D15" w:rsidRDefault="00F23018" w:rsidP="00255D1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Программа курса  внеурочной деятельности «Математическая грамотность» составлена с учетом возрастных психологических особенностей обучающихся.</w:t>
      </w:r>
    </w:p>
    <w:p w:rsidR="00F23018" w:rsidRPr="00281065" w:rsidRDefault="00F23018" w:rsidP="00B472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81065">
        <w:rPr>
          <w:rFonts w:ascii="Times New Roman" w:hAnsi="Times New Roman" w:cs="Times New Roman"/>
          <w:b/>
          <w:sz w:val="28"/>
          <w:szCs w:val="28"/>
        </w:rPr>
        <w:t>Формы</w:t>
      </w:r>
      <w:proofErr w:type="spellEnd"/>
      <w:r w:rsidRPr="002810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1065">
        <w:rPr>
          <w:rFonts w:ascii="Times New Roman" w:hAnsi="Times New Roman" w:cs="Times New Roman"/>
          <w:b/>
          <w:sz w:val="28"/>
          <w:szCs w:val="28"/>
        </w:rPr>
        <w:t>организации</w:t>
      </w:r>
      <w:proofErr w:type="spellEnd"/>
      <w:r w:rsidRPr="002810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1065">
        <w:rPr>
          <w:rFonts w:ascii="Times New Roman" w:hAnsi="Times New Roman" w:cs="Times New Roman"/>
          <w:b/>
          <w:sz w:val="28"/>
          <w:szCs w:val="28"/>
        </w:rPr>
        <w:t>образовательной</w:t>
      </w:r>
      <w:proofErr w:type="spellEnd"/>
      <w:r w:rsidRPr="002810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1065">
        <w:rPr>
          <w:rFonts w:ascii="Times New Roman" w:hAnsi="Times New Roman" w:cs="Times New Roman"/>
          <w:b/>
          <w:sz w:val="28"/>
          <w:szCs w:val="28"/>
        </w:rPr>
        <w:t>деятельности</w:t>
      </w:r>
      <w:proofErr w:type="spellEnd"/>
      <w:r w:rsidRPr="00281065">
        <w:rPr>
          <w:rFonts w:ascii="Times New Roman" w:hAnsi="Times New Roman" w:cs="Times New Roman"/>
          <w:b/>
          <w:sz w:val="28"/>
          <w:szCs w:val="28"/>
        </w:rPr>
        <w:t>:</w:t>
      </w:r>
    </w:p>
    <w:p w:rsidR="00F23018" w:rsidRPr="00B472F0" w:rsidRDefault="00F23018" w:rsidP="00281065">
      <w:pPr>
        <w:pStyle w:val="a5"/>
        <w:widowControl/>
        <w:numPr>
          <w:ilvl w:val="0"/>
          <w:numId w:val="5"/>
        </w:numPr>
        <w:spacing w:after="160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B472F0">
        <w:rPr>
          <w:rFonts w:ascii="Times New Roman" w:hAnsi="Times New Roman" w:cs="Times New Roman"/>
          <w:sz w:val="24"/>
          <w:szCs w:val="28"/>
        </w:rPr>
        <w:t>очная</w:t>
      </w:r>
      <w:proofErr w:type="spellEnd"/>
      <w:r w:rsidRPr="00B472F0">
        <w:rPr>
          <w:rFonts w:ascii="Times New Roman" w:hAnsi="Times New Roman" w:cs="Times New Roman"/>
          <w:sz w:val="24"/>
          <w:szCs w:val="28"/>
        </w:rPr>
        <w:t xml:space="preserve">, </w:t>
      </w:r>
    </w:p>
    <w:p w:rsidR="00F23018" w:rsidRPr="00B472F0" w:rsidRDefault="00F23018" w:rsidP="00281065">
      <w:pPr>
        <w:pStyle w:val="a5"/>
        <w:widowControl/>
        <w:numPr>
          <w:ilvl w:val="0"/>
          <w:numId w:val="5"/>
        </w:numPr>
        <w:spacing w:after="160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r w:rsidRPr="00B472F0">
        <w:rPr>
          <w:rFonts w:ascii="Times New Roman" w:hAnsi="Times New Roman" w:cs="Times New Roman"/>
          <w:sz w:val="24"/>
          <w:szCs w:val="28"/>
        </w:rPr>
        <w:t>групповая</w:t>
      </w:r>
      <w:proofErr w:type="spellEnd"/>
      <w:r w:rsidRPr="00B472F0">
        <w:rPr>
          <w:rFonts w:ascii="Times New Roman" w:hAnsi="Times New Roman" w:cs="Times New Roman"/>
          <w:sz w:val="24"/>
          <w:szCs w:val="28"/>
        </w:rPr>
        <w:t xml:space="preserve">, </w:t>
      </w:r>
    </w:p>
    <w:p w:rsidR="00F23018" w:rsidRPr="00B472F0" w:rsidRDefault="00F23018" w:rsidP="00281065">
      <w:pPr>
        <w:pStyle w:val="a5"/>
        <w:widowControl/>
        <w:numPr>
          <w:ilvl w:val="0"/>
          <w:numId w:val="5"/>
        </w:numPr>
        <w:spacing w:after="160"/>
        <w:contextualSpacing/>
        <w:jc w:val="both"/>
        <w:rPr>
          <w:rFonts w:ascii="Times New Roman" w:hAnsi="Times New Roman" w:cs="Times New Roman"/>
          <w:sz w:val="24"/>
          <w:szCs w:val="28"/>
        </w:rPr>
      </w:pPr>
      <w:proofErr w:type="spellStart"/>
      <w:proofErr w:type="gramStart"/>
      <w:r w:rsidRPr="00B472F0">
        <w:rPr>
          <w:rFonts w:ascii="Times New Roman" w:hAnsi="Times New Roman" w:cs="Times New Roman"/>
          <w:sz w:val="24"/>
          <w:szCs w:val="28"/>
        </w:rPr>
        <w:t>индивидуальная</w:t>
      </w:r>
      <w:proofErr w:type="spellEnd"/>
      <w:proofErr w:type="gramEnd"/>
      <w:r w:rsidRPr="00B472F0">
        <w:rPr>
          <w:rFonts w:ascii="Times New Roman" w:hAnsi="Times New Roman" w:cs="Times New Roman"/>
          <w:sz w:val="24"/>
          <w:szCs w:val="28"/>
        </w:rPr>
        <w:t>.</w:t>
      </w:r>
    </w:p>
    <w:p w:rsidR="00F23018" w:rsidRPr="00281065" w:rsidRDefault="00F23018" w:rsidP="00281065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sz w:val="28"/>
          <w:szCs w:val="28"/>
          <w:lang w:val="ru-RU"/>
        </w:rPr>
        <w:t>Основные формы организации учебных занятий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>:  учебное занятие.</w:t>
      </w:r>
    </w:p>
    <w:p w:rsidR="00F23018" w:rsidRPr="00281065" w:rsidRDefault="00F23018" w:rsidP="0028106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sz w:val="28"/>
          <w:szCs w:val="28"/>
          <w:lang w:val="ru-RU"/>
        </w:rPr>
        <w:t>Кадровые условия:</w:t>
      </w:r>
    </w:p>
    <w:p w:rsidR="00F23018" w:rsidRPr="00281065" w:rsidRDefault="00F23018" w:rsidP="00F55CC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Программу  курса внеурочной деятельности «Математическая грамотность»  реализует  учитель-предметник (учитель математики). Педагог имеет возможность создавать, корректировать программу, апробировать новые программы, выбирать различные педагогические технологии, ориентировать </w:t>
      </w:r>
      <w:proofErr w:type="gramStart"/>
      <w:r w:rsidRPr="00281065">
        <w:rPr>
          <w:rFonts w:ascii="Times New Roman" w:hAnsi="Times New Roman" w:cs="Times New Roman"/>
          <w:sz w:val="28"/>
          <w:szCs w:val="28"/>
          <w:lang w:val="ru-RU"/>
        </w:rPr>
        <w:t>обучающихся</w:t>
      </w:r>
      <w:proofErr w:type="gramEnd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в сфере дополнительного образования. </w:t>
      </w:r>
    </w:p>
    <w:p w:rsidR="00F23018" w:rsidRPr="00281065" w:rsidRDefault="00F23018" w:rsidP="00F55CC7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Педагог знакомит родителей и общественность с достижениями обучающихся, размещая информацию на сайте школы, официальных группах школы в </w:t>
      </w:r>
      <w:proofErr w:type="spellStart"/>
      <w:r w:rsidRPr="00281065">
        <w:rPr>
          <w:rFonts w:ascii="Times New Roman" w:hAnsi="Times New Roman" w:cs="Times New Roman"/>
          <w:sz w:val="28"/>
          <w:szCs w:val="28"/>
          <w:lang w:val="ru-RU"/>
        </w:rPr>
        <w:t>соцсетях</w:t>
      </w:r>
      <w:proofErr w:type="spellEnd"/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и информационных стендах школы.</w:t>
      </w:r>
    </w:p>
    <w:p w:rsidR="00F23018" w:rsidRPr="00281065" w:rsidRDefault="00F23018" w:rsidP="0028106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3018" w:rsidRPr="00281065" w:rsidRDefault="00F23018" w:rsidP="0028106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Материально-технические условия реализации курса внеурочной деятельности «Математическая грамотность»  </w:t>
      </w:r>
    </w:p>
    <w:p w:rsidR="00F23018" w:rsidRPr="00281065" w:rsidRDefault="00F23018" w:rsidP="00255D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Образовательная деятельность по реализации программы курса внеурочной деятельности «Математическая грамотность»   осуществляется в учебных  кабинетах.</w:t>
      </w:r>
    </w:p>
    <w:p w:rsidR="00F23018" w:rsidRPr="00281065" w:rsidRDefault="00F23018" w:rsidP="00255D15">
      <w:pPr>
        <w:ind w:firstLine="709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>Количество детей в группах: до 25 человек.</w:t>
      </w:r>
    </w:p>
    <w:p w:rsidR="00F23018" w:rsidRPr="00281065" w:rsidRDefault="00F23018" w:rsidP="0028106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F23018" w:rsidRPr="00281065" w:rsidRDefault="00F23018" w:rsidP="00281065">
      <w:pPr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sz w:val="28"/>
          <w:szCs w:val="28"/>
          <w:lang w:val="ru-RU"/>
        </w:rPr>
        <w:t>Режим работы:</w:t>
      </w:r>
    </w:p>
    <w:p w:rsidR="00F23018" w:rsidRPr="00281065" w:rsidRDefault="00F23018" w:rsidP="00281065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sz w:val="28"/>
          <w:szCs w:val="28"/>
          <w:lang w:val="ru-RU"/>
        </w:rPr>
        <w:t>Дни недели: ПН-ПТН (по утвержденному расписанию)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3961"/>
        <w:gridCol w:w="5236"/>
      </w:tblGrid>
      <w:tr w:rsidR="00F23018" w:rsidRPr="00281065" w:rsidTr="00EA7B2B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учебной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Продолжительность</w:t>
            </w:r>
            <w:proofErr w:type="spellEnd"/>
          </w:p>
        </w:tc>
      </w:tr>
      <w:tr w:rsidR="00F23018" w:rsidRPr="00281065" w:rsidTr="00EA7B2B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до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40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минут</w:t>
            </w:r>
            <w:proofErr w:type="spellEnd"/>
          </w:p>
        </w:tc>
      </w:tr>
      <w:tr w:rsidR="00F23018" w:rsidRPr="00281065" w:rsidTr="00EA7B2B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Перерыв</w:t>
            </w:r>
            <w:proofErr w:type="spellEnd"/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10 – 20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минут</w:t>
            </w:r>
            <w:proofErr w:type="spellEnd"/>
          </w:p>
        </w:tc>
      </w:tr>
      <w:tr w:rsidR="00F23018" w:rsidRPr="00281065" w:rsidTr="00EA7B2B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Промежуточная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аттестация</w:t>
            </w:r>
            <w:proofErr w:type="spellEnd"/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Не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предусмотрена</w:t>
            </w:r>
            <w:proofErr w:type="spellEnd"/>
          </w:p>
        </w:tc>
      </w:tr>
    </w:tbl>
    <w:p w:rsidR="00F23018" w:rsidRPr="00281065" w:rsidRDefault="00F23018" w:rsidP="002810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018" w:rsidRPr="00281065" w:rsidRDefault="00F23018" w:rsidP="002810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281065">
        <w:rPr>
          <w:rFonts w:ascii="Times New Roman" w:hAnsi="Times New Roman" w:cs="Times New Roman"/>
          <w:b/>
          <w:sz w:val="28"/>
          <w:szCs w:val="28"/>
        </w:rPr>
        <w:t>Раздел</w:t>
      </w:r>
      <w:proofErr w:type="spellEnd"/>
      <w:r w:rsidRPr="00281065">
        <w:rPr>
          <w:rFonts w:ascii="Times New Roman" w:hAnsi="Times New Roman" w:cs="Times New Roman"/>
          <w:b/>
          <w:sz w:val="28"/>
          <w:szCs w:val="28"/>
        </w:rPr>
        <w:t xml:space="preserve"> 4.</w:t>
      </w:r>
      <w:proofErr w:type="gramEnd"/>
      <w:r w:rsidRPr="0028106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81065"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2329"/>
        <w:gridCol w:w="1765"/>
        <w:gridCol w:w="1775"/>
        <w:gridCol w:w="1775"/>
        <w:gridCol w:w="1775"/>
      </w:tblGrid>
      <w:tr w:rsidR="00F23018" w:rsidRPr="00281065" w:rsidTr="00EA7B2B">
        <w:trPr>
          <w:trHeight w:val="743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3018" w:rsidRPr="00281065" w:rsidRDefault="00F23018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курса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внеурочной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  <w:proofErr w:type="spellEnd"/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3018" w:rsidRPr="00281065" w:rsidRDefault="00F23018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Возрастная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23018" w:rsidRPr="00281065" w:rsidRDefault="00F23018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категория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3018" w:rsidRPr="00281065" w:rsidRDefault="00F23018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неделю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3018" w:rsidRPr="00281065" w:rsidRDefault="00F23018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  <w:proofErr w:type="spellEnd"/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3018" w:rsidRPr="00281065" w:rsidRDefault="00F23018" w:rsidP="00281065">
            <w:pPr>
              <w:ind w:left="175" w:hanging="17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занятий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proofErr w:type="spellEnd"/>
          </w:p>
        </w:tc>
      </w:tr>
      <w:tr w:rsidR="00F23018" w:rsidRPr="00281065" w:rsidTr="00EA7B2B"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3018" w:rsidRPr="00281065" w:rsidRDefault="00F23018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Математическая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грамотность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»  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3018" w:rsidRPr="00281065" w:rsidRDefault="00233656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Учащиеся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-х </w:t>
            </w:r>
            <w:proofErr w:type="spellStart"/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>классов</w:t>
            </w:r>
            <w:proofErr w:type="spellEnd"/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18" w:rsidRPr="00281065" w:rsidRDefault="00F23018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18" w:rsidRPr="00281065" w:rsidRDefault="00F23018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23018" w:rsidRPr="00281065" w:rsidRDefault="00F23018" w:rsidP="0028106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F23018" w:rsidRPr="00281065" w:rsidRDefault="00F23018" w:rsidP="002810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spellStart"/>
      <w:proofErr w:type="gramStart"/>
      <w:r w:rsidRPr="00281065">
        <w:rPr>
          <w:rFonts w:ascii="Times New Roman" w:hAnsi="Times New Roman" w:cs="Times New Roman"/>
          <w:b/>
          <w:sz w:val="28"/>
          <w:szCs w:val="28"/>
        </w:rPr>
        <w:lastRenderedPageBreak/>
        <w:t>Раздел</w:t>
      </w:r>
      <w:proofErr w:type="spellEnd"/>
      <w:r w:rsidRPr="00281065">
        <w:rPr>
          <w:rFonts w:ascii="Times New Roman" w:hAnsi="Times New Roman" w:cs="Times New Roman"/>
          <w:b/>
          <w:sz w:val="28"/>
          <w:szCs w:val="28"/>
        </w:rPr>
        <w:t xml:space="preserve"> 5.</w:t>
      </w:r>
      <w:proofErr w:type="gramEnd"/>
      <w:r w:rsidRPr="0028106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281065">
        <w:rPr>
          <w:rFonts w:ascii="Times New Roman" w:eastAsia="Times New Roman" w:hAnsi="Times New Roman" w:cs="Times New Roman"/>
          <w:b/>
          <w:bCs/>
          <w:sz w:val="28"/>
          <w:szCs w:val="28"/>
        </w:rPr>
        <w:t>ГОДОВОЙ КАЛЕНДАРНЫЙ ГРАФИК</w:t>
      </w:r>
    </w:p>
    <w:p w:rsidR="00F23018" w:rsidRPr="00281065" w:rsidRDefault="00F23018" w:rsidP="002810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  <w:lang w:val="ru-RU"/>
        </w:rPr>
      </w:pPr>
      <w:r w:rsidRPr="0028106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Дата начала образовательной деятельности:  0</w:t>
      </w:r>
      <w:r w:rsidR="00C83EF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2</w:t>
      </w:r>
      <w:r w:rsidRPr="0028106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.09.202</w:t>
      </w:r>
      <w:r w:rsidR="00C83EF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</w:t>
      </w:r>
      <w:r w:rsidRPr="0028106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</w:t>
      </w:r>
    </w:p>
    <w:p w:rsidR="00F23018" w:rsidRPr="00281065" w:rsidRDefault="00F23018" w:rsidP="002810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28106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Дата окончания образовательного периода:   2</w:t>
      </w:r>
      <w:r w:rsidR="00C83EF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3</w:t>
      </w:r>
      <w:r w:rsidRPr="0028106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.05.202</w:t>
      </w:r>
      <w:r w:rsidR="00C83EF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5</w:t>
      </w:r>
    </w:p>
    <w:p w:rsidR="00F23018" w:rsidRPr="00281065" w:rsidRDefault="00F23018" w:rsidP="00281065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</w:pPr>
      <w:r w:rsidRPr="0028106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Продолжительность учебного периода:  3</w:t>
      </w:r>
      <w:r w:rsidR="00C83EFE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4</w:t>
      </w:r>
      <w:r w:rsidRPr="00281065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 недели.</w:t>
      </w:r>
    </w:p>
    <w:p w:rsidR="00F23018" w:rsidRPr="00281065" w:rsidRDefault="00F23018" w:rsidP="00281065">
      <w:pPr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F23018" w:rsidRPr="00281065" w:rsidRDefault="00F23018" w:rsidP="00281065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Периоды образовательной и каникулярной деятельности: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512"/>
        <w:gridCol w:w="1987"/>
        <w:gridCol w:w="1987"/>
        <w:gridCol w:w="2811"/>
      </w:tblGrid>
      <w:tr w:rsidR="00F23018" w:rsidRPr="00281065" w:rsidTr="00EA7B2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Учебный</w:t>
            </w:r>
            <w:proofErr w:type="spellEnd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период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начала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окончания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  <w:proofErr w:type="spellEnd"/>
          </w:p>
        </w:tc>
      </w:tr>
      <w:tr w:rsidR="00F23018" w:rsidRPr="00281065" w:rsidTr="00EA7B2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I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C83EFE" w:rsidRDefault="00F23018" w:rsidP="00C83E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.09.202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C83EFE" w:rsidRDefault="00F23018" w:rsidP="00C83E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.10.202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недель</w:t>
            </w:r>
            <w:proofErr w:type="spellEnd"/>
          </w:p>
        </w:tc>
      </w:tr>
      <w:tr w:rsidR="00F23018" w:rsidRPr="00281065" w:rsidTr="00EA7B2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II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C83EFE" w:rsidRDefault="00C83EFE" w:rsidP="00C83E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.1l 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C83EFE" w:rsidRDefault="00F23018" w:rsidP="00C83E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8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недель</w:t>
            </w:r>
            <w:proofErr w:type="spellEnd"/>
          </w:p>
        </w:tc>
      </w:tr>
      <w:tr w:rsidR="00F23018" w:rsidRPr="00281065" w:rsidTr="00EA7B2B">
        <w:trPr>
          <w:trHeight w:val="396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III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C83EFE" w:rsidRDefault="00F23018" w:rsidP="00C83E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09.01 .202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C83EFE" w:rsidRDefault="00F23018" w:rsidP="00C83E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.03.202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11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недель</w:t>
            </w:r>
            <w:proofErr w:type="spellEnd"/>
          </w:p>
        </w:tc>
      </w:tr>
      <w:tr w:rsidR="00F23018" w:rsidRPr="00281065" w:rsidTr="00EA7B2B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IV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четверть</w:t>
            </w:r>
            <w:proofErr w:type="spellEnd"/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C83EFE" w:rsidRDefault="00C83EFE" w:rsidP="00C83E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31</w:t>
            </w:r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>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C83EFE" w:rsidRDefault="00F23018" w:rsidP="00C83EF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.05.2</w:t>
            </w:r>
            <w:r w:rsidR="00C83EF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7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недель</w:t>
            </w:r>
            <w:proofErr w:type="spellEnd"/>
          </w:p>
        </w:tc>
      </w:tr>
      <w:tr w:rsidR="00F23018" w:rsidRPr="00281065" w:rsidTr="00EA7B2B">
        <w:trPr>
          <w:jc w:val="center"/>
        </w:trPr>
        <w:tc>
          <w:tcPr>
            <w:tcW w:w="6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учебном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году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34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недели</w:t>
            </w:r>
            <w:proofErr w:type="spellEnd"/>
          </w:p>
        </w:tc>
      </w:tr>
    </w:tbl>
    <w:p w:rsidR="00F23018" w:rsidRPr="00281065" w:rsidRDefault="00F23018" w:rsidP="00281065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3018" w:rsidRPr="00281065" w:rsidRDefault="00F23018" w:rsidP="00281065">
      <w:pPr>
        <w:ind w:left="72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81065"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</w:t>
      </w:r>
      <w:proofErr w:type="spellEnd"/>
      <w:r w:rsidRPr="002810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1065">
        <w:rPr>
          <w:rFonts w:ascii="Times New Roman" w:eastAsia="Times New Roman" w:hAnsi="Times New Roman" w:cs="Times New Roman"/>
          <w:b/>
          <w:sz w:val="28"/>
          <w:szCs w:val="28"/>
        </w:rPr>
        <w:t>каникул</w:t>
      </w:r>
      <w:proofErr w:type="spellEnd"/>
    </w:p>
    <w:p w:rsidR="00F23018" w:rsidRPr="00281065" w:rsidRDefault="00F23018" w:rsidP="00281065">
      <w:pPr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616"/>
        <w:gridCol w:w="1915"/>
        <w:gridCol w:w="1999"/>
        <w:gridCol w:w="2811"/>
      </w:tblGrid>
      <w:tr w:rsidR="00F23018" w:rsidRPr="00281065" w:rsidTr="00BE727E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Каникулярный</w:t>
            </w:r>
            <w:proofErr w:type="spellEnd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период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начала</w:t>
            </w:r>
            <w:proofErr w:type="spellEnd"/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proofErr w:type="spellEnd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окончания</w:t>
            </w:r>
            <w:proofErr w:type="spellEnd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  <w:proofErr w:type="spellEnd"/>
          </w:p>
        </w:tc>
      </w:tr>
      <w:tr w:rsidR="00F23018" w:rsidRPr="00281065" w:rsidTr="00BE727E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Осенние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каникулы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BE727E" w:rsidRDefault="00F23018" w:rsidP="00BE727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72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.10 202</w:t>
            </w:r>
            <w:r w:rsidR="00BE72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BE727E" w:rsidRDefault="00BE727E" w:rsidP="00BE727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>.11.202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BE727E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10</w:t>
            </w:r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  <w:proofErr w:type="spellEnd"/>
          </w:p>
        </w:tc>
      </w:tr>
      <w:tr w:rsidR="00F23018" w:rsidRPr="00281065" w:rsidTr="00BE727E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Зимние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каникулы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BE727E" w:rsidRDefault="00BE727E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.12.202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BE727E" w:rsidRDefault="00F23018" w:rsidP="00BE727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08.01.202</w:t>
            </w:r>
            <w:r w:rsidR="00BE72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BE727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BE72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  <w:proofErr w:type="spellEnd"/>
          </w:p>
        </w:tc>
      </w:tr>
      <w:tr w:rsidR="00F23018" w:rsidRPr="00281065" w:rsidTr="00BE727E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Весенние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каникулы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BE727E" w:rsidRDefault="00F23018" w:rsidP="00BE727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E72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.03.202</w:t>
            </w:r>
            <w:r w:rsidR="00BE72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BE727E" w:rsidRDefault="00BE727E" w:rsidP="00BE727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>0.0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  <w:r w:rsidR="00F23018" w:rsidRPr="00281065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9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  <w:proofErr w:type="spellEnd"/>
          </w:p>
        </w:tc>
      </w:tr>
      <w:tr w:rsidR="00F23018" w:rsidRPr="00281065" w:rsidTr="00BE727E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Летние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каникулы</w:t>
            </w:r>
            <w:proofErr w:type="spellEnd"/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0D653F" w:rsidRDefault="00873D6C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6</w:t>
            </w:r>
            <w:r w:rsidR="000D653F">
              <w:rPr>
                <w:rFonts w:ascii="Times New Roman" w:hAnsi="Times New Roman" w:cs="Times New Roman"/>
                <w:sz w:val="28"/>
                <w:szCs w:val="28"/>
              </w:rPr>
              <w:t>.05.202</w:t>
            </w:r>
            <w:r w:rsidR="000D653F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0D653F" w:rsidRDefault="000D653F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</w:t>
            </w: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  <w:bookmarkStart w:id="2" w:name="_GoBack"/>
            <w:bookmarkEnd w:id="2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018" w:rsidRPr="00281065" w:rsidRDefault="00F23018" w:rsidP="00BE727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BE727E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дней</w:t>
            </w:r>
            <w:proofErr w:type="spellEnd"/>
          </w:p>
        </w:tc>
      </w:tr>
    </w:tbl>
    <w:p w:rsidR="00F23018" w:rsidRPr="00281065" w:rsidRDefault="00F23018" w:rsidP="00281065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3018" w:rsidRPr="00281065" w:rsidRDefault="00F23018" w:rsidP="00281065">
      <w:pPr>
        <w:ind w:left="37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281065">
        <w:rPr>
          <w:rFonts w:ascii="Times New Roman" w:eastAsia="Times New Roman" w:hAnsi="Times New Roman" w:cs="Times New Roman"/>
          <w:b/>
          <w:sz w:val="28"/>
          <w:szCs w:val="28"/>
        </w:rPr>
        <w:t>Праздничные</w:t>
      </w:r>
      <w:proofErr w:type="spellEnd"/>
      <w:r w:rsidRPr="0028106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1065">
        <w:rPr>
          <w:rFonts w:ascii="Times New Roman" w:eastAsia="Times New Roman" w:hAnsi="Times New Roman" w:cs="Times New Roman"/>
          <w:b/>
          <w:sz w:val="28"/>
          <w:szCs w:val="28"/>
        </w:rPr>
        <w:t>дни</w:t>
      </w:r>
      <w:proofErr w:type="spellEnd"/>
      <w:r w:rsidRPr="00281065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</w:p>
    <w:p w:rsidR="00F23018" w:rsidRPr="00281065" w:rsidRDefault="00F23018" w:rsidP="00281065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23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февраля</w:t>
      </w:r>
      <w:proofErr w:type="spellEnd"/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День</w:t>
      </w:r>
      <w:proofErr w:type="spellEnd"/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защитника</w:t>
      </w:r>
      <w:proofErr w:type="spellEnd"/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Отечества</w:t>
      </w:r>
      <w:proofErr w:type="spellEnd"/>
    </w:p>
    <w:p w:rsidR="00F23018" w:rsidRPr="00281065" w:rsidRDefault="00F23018" w:rsidP="00281065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8марта-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Международный</w:t>
      </w:r>
      <w:proofErr w:type="spellEnd"/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женский</w:t>
      </w:r>
      <w:proofErr w:type="spellEnd"/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день</w:t>
      </w:r>
      <w:proofErr w:type="spellEnd"/>
    </w:p>
    <w:p w:rsidR="00F23018" w:rsidRPr="00281065" w:rsidRDefault="00F23018" w:rsidP="00281065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1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мая</w:t>
      </w:r>
      <w:proofErr w:type="spellEnd"/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День</w:t>
      </w:r>
      <w:proofErr w:type="spellEnd"/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труда</w:t>
      </w:r>
      <w:proofErr w:type="spellEnd"/>
    </w:p>
    <w:p w:rsidR="00F23018" w:rsidRPr="00281065" w:rsidRDefault="00F23018" w:rsidP="00281065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9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мая</w:t>
      </w:r>
      <w:proofErr w:type="spellEnd"/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День</w:t>
      </w:r>
      <w:proofErr w:type="spellEnd"/>
      <w:r w:rsidRPr="0028106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281065">
        <w:rPr>
          <w:rFonts w:ascii="Times New Roman" w:eastAsia="Times New Roman" w:hAnsi="Times New Roman" w:cs="Times New Roman"/>
          <w:sz w:val="28"/>
          <w:szCs w:val="28"/>
        </w:rPr>
        <w:t>Победы</w:t>
      </w:r>
      <w:proofErr w:type="spellEnd"/>
    </w:p>
    <w:p w:rsidR="00F23018" w:rsidRPr="00281065" w:rsidRDefault="00F23018" w:rsidP="00281065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52641" w:rsidRPr="00281065" w:rsidRDefault="00F23018" w:rsidP="00281065">
      <w:pPr>
        <w:jc w:val="both"/>
        <w:rPr>
          <w:rFonts w:ascii="Times New Roman" w:hAnsi="Times New Roman" w:cs="Times New Roman"/>
          <w:b/>
          <w:caps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sz w:val="28"/>
          <w:szCs w:val="28"/>
          <w:lang w:val="ru-RU"/>
        </w:rPr>
        <w:t xml:space="preserve">Раздел 6. СОДЕРЖАНИЕ КУРСА ВНЕУРОЧНОЙ ДЕЯТЕЛЬНОСТИ </w:t>
      </w:r>
      <w:r w:rsidRPr="00281065">
        <w:rPr>
          <w:rFonts w:ascii="Times New Roman" w:hAnsi="Times New Roman" w:cs="Times New Roman"/>
          <w:b/>
          <w:caps/>
          <w:sz w:val="28"/>
          <w:szCs w:val="28"/>
          <w:lang w:val="ru-RU"/>
        </w:rPr>
        <w:t>«Математическая грамотность»</w:t>
      </w:r>
    </w:p>
    <w:p w:rsidR="00E52641" w:rsidRPr="00281065" w:rsidRDefault="00E52641" w:rsidP="00281065">
      <w:pPr>
        <w:shd w:val="clear" w:color="auto" w:fill="FFFFFF"/>
        <w:tabs>
          <w:tab w:val="left" w:pos="1134"/>
        </w:tabs>
        <w:contextualSpacing/>
        <w:jc w:val="both"/>
        <w:rPr>
          <w:rStyle w:val="FontStyle43"/>
          <w:b/>
          <w:sz w:val="28"/>
          <w:szCs w:val="28"/>
          <w:lang w:val="ru-RU"/>
        </w:rPr>
      </w:pPr>
    </w:p>
    <w:p w:rsidR="00E52641" w:rsidRPr="00281065" w:rsidRDefault="00E52641" w:rsidP="00281065">
      <w:pPr>
        <w:shd w:val="clear" w:color="auto" w:fill="FFFFFF"/>
        <w:tabs>
          <w:tab w:val="left" w:pos="1134"/>
        </w:tabs>
        <w:contextualSpacing/>
        <w:jc w:val="both"/>
        <w:rPr>
          <w:rStyle w:val="FontStyle43"/>
          <w:bCs/>
          <w:sz w:val="28"/>
          <w:szCs w:val="28"/>
          <w:lang w:val="ru-RU"/>
        </w:rPr>
      </w:pPr>
      <w:r w:rsidRPr="00281065">
        <w:rPr>
          <w:rStyle w:val="FontStyle43"/>
          <w:bCs/>
          <w:sz w:val="28"/>
          <w:szCs w:val="28"/>
          <w:lang w:val="ru-RU"/>
        </w:rPr>
        <w:t>Курс состоит из трёх разделов, объединяющих практические задачи из разных сфе</w:t>
      </w:r>
      <w:r w:rsidR="00026A48" w:rsidRPr="00281065">
        <w:rPr>
          <w:rStyle w:val="FontStyle43"/>
          <w:bCs/>
          <w:sz w:val="28"/>
          <w:szCs w:val="28"/>
          <w:lang w:val="ru-RU"/>
        </w:rPr>
        <w:t>р</w:t>
      </w:r>
      <w:r w:rsidRPr="00281065">
        <w:rPr>
          <w:rStyle w:val="FontStyle43"/>
          <w:bCs/>
          <w:sz w:val="28"/>
          <w:szCs w:val="28"/>
          <w:lang w:val="ru-RU"/>
        </w:rPr>
        <w:t xml:space="preserve"> человеческой </w:t>
      </w:r>
      <w:r w:rsidR="00852F77" w:rsidRPr="00281065">
        <w:rPr>
          <w:rStyle w:val="FontStyle43"/>
          <w:bCs/>
          <w:sz w:val="28"/>
          <w:szCs w:val="28"/>
          <w:lang w:val="ru-RU"/>
        </w:rPr>
        <w:t>деятельности</w:t>
      </w:r>
      <w:r w:rsidRPr="00281065">
        <w:rPr>
          <w:rStyle w:val="FontStyle43"/>
          <w:bCs/>
          <w:sz w:val="28"/>
          <w:szCs w:val="28"/>
          <w:lang w:val="ru-RU"/>
        </w:rPr>
        <w:t>.</w:t>
      </w:r>
    </w:p>
    <w:p w:rsidR="00E52641" w:rsidRPr="00281065" w:rsidRDefault="00E52641" w:rsidP="00281065">
      <w:pPr>
        <w:pStyle w:val="a5"/>
        <w:numPr>
          <w:ilvl w:val="0"/>
          <w:numId w:val="3"/>
        </w:numPr>
        <w:shd w:val="clear" w:color="auto" w:fill="FFFFFF"/>
        <w:tabs>
          <w:tab w:val="left" w:pos="1134"/>
        </w:tabs>
        <w:ind w:left="714" w:hanging="357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Cs/>
          <w:sz w:val="28"/>
          <w:szCs w:val="28"/>
          <w:lang w:val="ru-RU"/>
        </w:rPr>
        <w:t>Математика в повседневной жизни</w:t>
      </w:r>
      <w:r w:rsidR="00026A48" w:rsidRPr="0028106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– </w:t>
      </w:r>
      <w:r w:rsidRPr="00281065">
        <w:rPr>
          <w:rFonts w:ascii="Times New Roman" w:hAnsi="Times New Roman" w:cs="Times New Roman"/>
          <w:bCs/>
          <w:sz w:val="28"/>
          <w:szCs w:val="28"/>
          <w:lang w:val="ru-RU"/>
        </w:rPr>
        <w:t>задачи</w:t>
      </w:r>
      <w:r w:rsidR="00026A48" w:rsidRPr="00281065">
        <w:rPr>
          <w:rFonts w:ascii="Times New Roman" w:hAnsi="Times New Roman" w:cs="Times New Roman"/>
          <w:bCs/>
          <w:sz w:val="28"/>
          <w:szCs w:val="28"/>
          <w:lang w:val="ru-RU"/>
        </w:rPr>
        <w:t>,</w:t>
      </w:r>
      <w:r w:rsidRPr="0028106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 возникающие </w:t>
      </w:r>
      <w:r w:rsidR="00026A48" w:rsidRPr="00281065">
        <w:rPr>
          <w:rFonts w:ascii="Times New Roman" w:hAnsi="Times New Roman" w:cs="Times New Roman"/>
          <w:bCs/>
          <w:sz w:val="28"/>
          <w:szCs w:val="28"/>
          <w:lang w:val="ru-RU"/>
        </w:rPr>
        <w:t>в обыденной жизни каждого человека, связанные с коммунальными платежами, страховками, банковскими вкладами и кредитами, покупками, стройкой и ремонтом, распределением семейного бюджета.</w:t>
      </w:r>
    </w:p>
    <w:p w:rsidR="00026A48" w:rsidRPr="00281065" w:rsidRDefault="00026A48" w:rsidP="00281065">
      <w:pPr>
        <w:pStyle w:val="a5"/>
        <w:numPr>
          <w:ilvl w:val="0"/>
          <w:numId w:val="3"/>
        </w:numPr>
        <w:shd w:val="clear" w:color="auto" w:fill="FFFFFF"/>
        <w:tabs>
          <w:tab w:val="left" w:pos="1134"/>
        </w:tabs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Статистика и вероятность – задачи на вероятность наступления события, </w:t>
      </w:r>
      <w:r w:rsidR="0009034C" w:rsidRPr="00281065">
        <w:rPr>
          <w:rFonts w:ascii="Times New Roman" w:hAnsi="Times New Roman" w:cs="Times New Roman"/>
          <w:bCs/>
          <w:sz w:val="28"/>
          <w:szCs w:val="28"/>
          <w:lang w:val="ru-RU"/>
        </w:rPr>
        <w:t>подсчётом комбинаций или событий.</w:t>
      </w:r>
    </w:p>
    <w:p w:rsidR="0009034C" w:rsidRPr="00281065" w:rsidRDefault="0009034C" w:rsidP="00281065">
      <w:pPr>
        <w:pStyle w:val="a5"/>
        <w:numPr>
          <w:ilvl w:val="0"/>
          <w:numId w:val="3"/>
        </w:numPr>
        <w:shd w:val="clear" w:color="auto" w:fill="FFFFFF"/>
        <w:tabs>
          <w:tab w:val="left" w:pos="1134"/>
        </w:tabs>
        <w:contextualSpacing/>
        <w:jc w:val="both"/>
        <w:rPr>
          <w:rStyle w:val="FontStyle43"/>
          <w:bCs/>
          <w:sz w:val="28"/>
          <w:szCs w:val="28"/>
          <w:lang w:val="ru-RU"/>
        </w:rPr>
      </w:pPr>
      <w:r w:rsidRPr="00281065">
        <w:rPr>
          <w:rStyle w:val="FontStyle43"/>
          <w:bCs/>
          <w:sz w:val="28"/>
          <w:szCs w:val="28"/>
          <w:lang w:val="ru-RU"/>
        </w:rPr>
        <w:t>Задачи ОГЭ. Этот раздел объединяет типы практико-ориентирова</w:t>
      </w:r>
      <w:r w:rsidR="00F74606" w:rsidRPr="00281065">
        <w:rPr>
          <w:rStyle w:val="FontStyle43"/>
          <w:bCs/>
          <w:sz w:val="28"/>
          <w:szCs w:val="28"/>
          <w:lang w:val="ru-RU"/>
        </w:rPr>
        <w:t>н</w:t>
      </w:r>
      <w:r w:rsidRPr="00281065">
        <w:rPr>
          <w:rStyle w:val="FontStyle43"/>
          <w:bCs/>
          <w:sz w:val="28"/>
          <w:szCs w:val="28"/>
          <w:lang w:val="ru-RU"/>
        </w:rPr>
        <w:t xml:space="preserve">ных задач общего содержания с несколькими вопросами, предлагаемые на ОГЭ. </w:t>
      </w:r>
    </w:p>
    <w:p w:rsidR="00281065" w:rsidRPr="00281065" w:rsidRDefault="00281065" w:rsidP="00281065">
      <w:pPr>
        <w:pStyle w:val="a5"/>
        <w:shd w:val="clear" w:color="auto" w:fill="FFFFFF"/>
        <w:tabs>
          <w:tab w:val="left" w:pos="1134"/>
        </w:tabs>
        <w:ind w:left="720"/>
        <w:contextualSpacing/>
        <w:jc w:val="both"/>
        <w:rPr>
          <w:rStyle w:val="FontStyle43"/>
          <w:bCs/>
          <w:sz w:val="28"/>
          <w:szCs w:val="28"/>
          <w:lang w:val="ru-RU"/>
        </w:rPr>
      </w:pPr>
    </w:p>
    <w:p w:rsidR="00281065" w:rsidRPr="00281065" w:rsidRDefault="00281065" w:rsidP="00281065">
      <w:pPr>
        <w:pStyle w:val="a5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lastRenderedPageBreak/>
        <w:t>Контекст заданий создаёт базу для формирования универсальных учебных действий:</w:t>
      </w:r>
    </w:p>
    <w:p w:rsidR="00281065" w:rsidRPr="00281065" w:rsidRDefault="00281065" w:rsidP="00281065">
      <w:pPr>
        <w:pStyle w:val="a5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81065">
        <w:rPr>
          <w:rFonts w:ascii="Times New Roman" w:hAnsi="Times New Roman" w:cs="Times New Roman"/>
          <w:sz w:val="28"/>
          <w:szCs w:val="28"/>
          <w:u w:val="single"/>
          <w:lang w:val="ru-RU"/>
        </w:rPr>
        <w:t>познавательных: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способность постановки реальных проблем и их решение средствами математики; умение определять и находить требуемую информацию;</w:t>
      </w:r>
    </w:p>
    <w:p w:rsidR="00281065" w:rsidRPr="00281065" w:rsidRDefault="00281065" w:rsidP="00281065">
      <w:pPr>
        <w:pStyle w:val="a5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281065">
        <w:rPr>
          <w:rFonts w:ascii="Times New Roman" w:hAnsi="Times New Roman" w:cs="Times New Roman"/>
          <w:sz w:val="28"/>
          <w:szCs w:val="28"/>
          <w:u w:val="single"/>
          <w:lang w:val="ru-RU"/>
        </w:rPr>
        <w:t>коммуникативных: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взрослыми;</w:t>
      </w:r>
    </w:p>
    <w:p w:rsidR="00281065" w:rsidRPr="00281065" w:rsidRDefault="00281065" w:rsidP="00281065">
      <w:pPr>
        <w:pStyle w:val="a5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proofErr w:type="gramStart"/>
      <w:r w:rsidRPr="00281065">
        <w:rPr>
          <w:rFonts w:ascii="Times New Roman" w:hAnsi="Times New Roman" w:cs="Times New Roman"/>
          <w:sz w:val="28"/>
          <w:szCs w:val="28"/>
          <w:u w:val="single"/>
          <w:lang w:val="ru-RU"/>
        </w:rPr>
        <w:t>регулятивных</w:t>
      </w:r>
      <w:proofErr w:type="gramEnd"/>
      <w:r w:rsidRPr="00281065">
        <w:rPr>
          <w:rFonts w:ascii="Times New Roman" w:hAnsi="Times New Roman" w:cs="Times New Roman"/>
          <w:sz w:val="28"/>
          <w:szCs w:val="28"/>
          <w:u w:val="single"/>
          <w:lang w:val="ru-RU"/>
        </w:rPr>
        <w:t>:</w:t>
      </w:r>
      <w:r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овладение навыками планирования, прогнозирования, контроля, оценки и самооценки;</w:t>
      </w:r>
    </w:p>
    <w:p w:rsidR="00281065" w:rsidRPr="00281065" w:rsidRDefault="00DE3344" w:rsidP="00DE3344">
      <w:pPr>
        <w:ind w:left="567" w:hanging="141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281065" w:rsidRPr="00281065">
        <w:rPr>
          <w:rFonts w:ascii="Times New Roman" w:hAnsi="Times New Roman" w:cs="Times New Roman"/>
          <w:sz w:val="28"/>
          <w:szCs w:val="28"/>
          <w:lang w:val="ru-RU"/>
        </w:rPr>
        <w:t>-</w:t>
      </w:r>
      <w:r w:rsidR="00281065" w:rsidRPr="00281065">
        <w:rPr>
          <w:rFonts w:ascii="Times New Roman" w:hAnsi="Times New Roman" w:cs="Times New Roman"/>
          <w:sz w:val="28"/>
          <w:szCs w:val="28"/>
          <w:u w:val="single"/>
          <w:lang w:val="ru-RU"/>
        </w:rPr>
        <w:t>личностных:</w:t>
      </w:r>
      <w:r w:rsidR="00281065" w:rsidRPr="00281065">
        <w:rPr>
          <w:rFonts w:ascii="Times New Roman" w:hAnsi="Times New Roman" w:cs="Times New Roman"/>
          <w:sz w:val="28"/>
          <w:szCs w:val="28"/>
          <w:lang w:val="ru-RU"/>
        </w:rPr>
        <w:t xml:space="preserve"> способность к эффективной научной коммуникации; обеспечение ориентации в социальных ролях и соответствующей им деятельности; объяснение гражданской позиции в конкретных ситуациях общественной жизни на основе математических знаний с позиции норм морали и общечеловеческих ценностей.</w:t>
      </w:r>
    </w:p>
    <w:p w:rsidR="00281065" w:rsidRPr="00281065" w:rsidRDefault="00281065" w:rsidP="00281065">
      <w:pPr>
        <w:pStyle w:val="a5"/>
        <w:ind w:left="720"/>
        <w:contextualSpacing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281065" w:rsidRPr="00281065" w:rsidRDefault="00281065" w:rsidP="00281065">
      <w:pPr>
        <w:shd w:val="clear" w:color="auto" w:fill="FFFFFF"/>
        <w:tabs>
          <w:tab w:val="left" w:pos="1134"/>
        </w:tabs>
        <w:ind w:left="360"/>
        <w:contextualSpacing/>
        <w:jc w:val="both"/>
        <w:rPr>
          <w:rStyle w:val="FontStyle43"/>
          <w:bCs/>
          <w:sz w:val="28"/>
          <w:szCs w:val="28"/>
          <w:lang w:val="ru-RU"/>
        </w:rPr>
      </w:pPr>
    </w:p>
    <w:p w:rsidR="00C65E12" w:rsidRPr="00281065" w:rsidRDefault="00C65E12" w:rsidP="00281065">
      <w:pPr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</w:p>
    <w:p w:rsidR="00C65E12" w:rsidRPr="00281065" w:rsidRDefault="00C65E12" w:rsidP="00281065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81065">
        <w:rPr>
          <w:rFonts w:ascii="Times New Roman" w:hAnsi="Times New Roman" w:cs="Times New Roman"/>
          <w:b/>
          <w:sz w:val="28"/>
          <w:szCs w:val="28"/>
          <w:lang w:val="ru-RU"/>
        </w:rPr>
        <w:t>Тематическое планирование</w:t>
      </w:r>
    </w:p>
    <w:tbl>
      <w:tblPr>
        <w:tblStyle w:val="a7"/>
        <w:tblW w:w="4828" w:type="pct"/>
        <w:tblLook w:val="04A0" w:firstRow="1" w:lastRow="0" w:firstColumn="1" w:lastColumn="0" w:noHBand="0" w:noVBand="1"/>
      </w:tblPr>
      <w:tblGrid>
        <w:gridCol w:w="885"/>
        <w:gridCol w:w="6528"/>
        <w:gridCol w:w="2040"/>
      </w:tblGrid>
      <w:tr w:rsidR="00C65E12" w:rsidRPr="00281065" w:rsidTr="00DA6299">
        <w:tc>
          <w:tcPr>
            <w:tcW w:w="468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3453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Тема</w:t>
            </w:r>
            <w:proofErr w:type="spellEnd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1079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</w:t>
            </w:r>
            <w:proofErr w:type="spellEnd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  <w:proofErr w:type="spellEnd"/>
          </w:p>
        </w:tc>
      </w:tr>
      <w:tr w:rsidR="00C65E12" w:rsidRPr="00281065" w:rsidTr="00DA6299">
        <w:tc>
          <w:tcPr>
            <w:tcW w:w="468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3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Математика в повседневной жизни</w:t>
            </w:r>
          </w:p>
        </w:tc>
        <w:tc>
          <w:tcPr>
            <w:tcW w:w="1079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D373B"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5</w:t>
            </w:r>
          </w:p>
        </w:tc>
      </w:tr>
      <w:tr w:rsidR="00C65E12" w:rsidRPr="00281065" w:rsidTr="00DA6299">
        <w:tc>
          <w:tcPr>
            <w:tcW w:w="468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3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Статистика и вероятность</w:t>
            </w:r>
          </w:p>
        </w:tc>
        <w:tc>
          <w:tcPr>
            <w:tcW w:w="1079" w:type="pct"/>
          </w:tcPr>
          <w:p w:rsidR="00C65E12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C65E12" w:rsidRPr="00281065" w:rsidTr="00DA6299">
        <w:tc>
          <w:tcPr>
            <w:tcW w:w="468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3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Задачи ОГЭ</w:t>
            </w:r>
          </w:p>
        </w:tc>
        <w:tc>
          <w:tcPr>
            <w:tcW w:w="1079" w:type="pct"/>
          </w:tcPr>
          <w:p w:rsidR="00C65E12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15</w:t>
            </w:r>
          </w:p>
        </w:tc>
      </w:tr>
    </w:tbl>
    <w:p w:rsidR="00C65E12" w:rsidRPr="00281065" w:rsidRDefault="00C65E12" w:rsidP="00281065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65E12" w:rsidRPr="00281065" w:rsidRDefault="00C65E12" w:rsidP="00281065">
      <w:pPr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281065">
        <w:rPr>
          <w:rFonts w:ascii="Times New Roman" w:hAnsi="Times New Roman" w:cs="Times New Roman"/>
          <w:b/>
          <w:sz w:val="28"/>
          <w:szCs w:val="28"/>
        </w:rPr>
        <w:t>Поурочное</w:t>
      </w:r>
      <w:proofErr w:type="spellEnd"/>
      <w:r w:rsidRPr="0028106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281065">
        <w:rPr>
          <w:rFonts w:ascii="Times New Roman" w:hAnsi="Times New Roman" w:cs="Times New Roman"/>
          <w:b/>
          <w:sz w:val="28"/>
          <w:szCs w:val="28"/>
        </w:rPr>
        <w:t>планирование</w:t>
      </w:r>
      <w:proofErr w:type="spellEnd"/>
    </w:p>
    <w:tbl>
      <w:tblPr>
        <w:tblStyle w:val="a7"/>
        <w:tblW w:w="4828" w:type="pct"/>
        <w:tblLook w:val="04A0" w:firstRow="1" w:lastRow="0" w:firstColumn="1" w:lastColumn="0" w:noHBand="0" w:noVBand="1"/>
      </w:tblPr>
      <w:tblGrid>
        <w:gridCol w:w="622"/>
        <w:gridCol w:w="6882"/>
        <w:gridCol w:w="1949"/>
      </w:tblGrid>
      <w:tr w:rsidR="00C65E12" w:rsidRPr="00281065" w:rsidTr="00DA6299">
        <w:tc>
          <w:tcPr>
            <w:tcW w:w="329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40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031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часов</w:t>
            </w:r>
            <w:proofErr w:type="spellEnd"/>
          </w:p>
        </w:tc>
      </w:tr>
      <w:tr w:rsidR="00C65E12" w:rsidRPr="00281065" w:rsidTr="00DA6299">
        <w:tc>
          <w:tcPr>
            <w:tcW w:w="5000" w:type="pct"/>
            <w:gridSpan w:val="3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Математика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повседневной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жизни</w:t>
            </w:r>
            <w:proofErr w:type="spellEnd"/>
          </w:p>
        </w:tc>
      </w:tr>
      <w:tr w:rsidR="00C65E12" w:rsidRPr="00281065" w:rsidTr="00DA6299">
        <w:tc>
          <w:tcPr>
            <w:tcW w:w="329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40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Вводная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беседа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031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5E12" w:rsidRPr="00281065" w:rsidTr="00DA6299">
        <w:tc>
          <w:tcPr>
            <w:tcW w:w="329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40" w:type="pct"/>
            <w:vMerge w:val="restar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</w:t>
            </w:r>
            <w:r w:rsidR="00026A48"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</w:t>
            </w: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унальные платежи</w:t>
            </w:r>
            <w:r w:rsidR="00E52641"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. Семейный бюджет</w:t>
            </w:r>
          </w:p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031" w:type="pct"/>
            <w:vMerge w:val="restar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C65E12" w:rsidRPr="00281065" w:rsidTr="00DA6299">
        <w:tc>
          <w:tcPr>
            <w:tcW w:w="329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640" w:type="pct"/>
            <w:vMerge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E12" w:rsidRPr="00281065" w:rsidTr="00DA6299">
        <w:tc>
          <w:tcPr>
            <w:tcW w:w="329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40" w:type="pct"/>
            <w:vMerge w:val="restar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</w:t>
            </w:r>
            <w:r w:rsidR="00AD1EBA"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трахование</w:t>
            </w:r>
          </w:p>
        </w:tc>
        <w:tc>
          <w:tcPr>
            <w:tcW w:w="1031" w:type="pct"/>
            <w:vMerge w:val="restar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65E12" w:rsidRPr="00281065" w:rsidTr="00DA6299">
        <w:tc>
          <w:tcPr>
            <w:tcW w:w="329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640" w:type="pct"/>
            <w:vMerge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640" w:type="pct"/>
            <w:vMerge w:val="restart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Стройка.</w:t>
            </w:r>
            <w:r w:rsidR="0035259D"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Ремонт</w:t>
            </w:r>
          </w:p>
        </w:tc>
        <w:tc>
          <w:tcPr>
            <w:tcW w:w="1031" w:type="pct"/>
            <w:vMerge w:val="restar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640" w:type="pct"/>
            <w:vMerge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640" w:type="pct"/>
            <w:vMerge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640" w:type="pct"/>
            <w:vMerge w:val="restart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Покупки</w:t>
            </w:r>
          </w:p>
        </w:tc>
        <w:tc>
          <w:tcPr>
            <w:tcW w:w="1031" w:type="pct"/>
            <w:vMerge w:val="restar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640" w:type="pct"/>
            <w:vMerge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640" w:type="pct"/>
            <w:vMerge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640" w:type="pct"/>
            <w:vMerge w:val="restart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Вклады. Кредиты</w:t>
            </w:r>
          </w:p>
        </w:tc>
        <w:tc>
          <w:tcPr>
            <w:tcW w:w="1031" w:type="pct"/>
            <w:vMerge w:val="restar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</w:t>
            </w: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640" w:type="pct"/>
            <w:vMerge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640" w:type="pct"/>
            <w:vMerge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A" w:rsidRPr="00281065" w:rsidTr="00DA6299">
        <w:tc>
          <w:tcPr>
            <w:tcW w:w="329" w:type="pct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</w:t>
            </w:r>
          </w:p>
        </w:tc>
        <w:tc>
          <w:tcPr>
            <w:tcW w:w="3640" w:type="pct"/>
            <w:vMerge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1EBA" w:rsidRPr="00281065" w:rsidTr="00AD1EBA">
        <w:tc>
          <w:tcPr>
            <w:tcW w:w="5000" w:type="pct"/>
            <w:gridSpan w:val="3"/>
            <w:vAlign w:val="center"/>
          </w:tcPr>
          <w:p w:rsidR="00AD1EBA" w:rsidRPr="00281065" w:rsidRDefault="00AD1EBA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Статистика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вероятность</w:t>
            </w:r>
            <w:proofErr w:type="spellEnd"/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640" w:type="pct"/>
            <w:vMerge w:val="restart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Вероятность события.</w:t>
            </w:r>
          </w:p>
        </w:tc>
        <w:tc>
          <w:tcPr>
            <w:tcW w:w="1031" w:type="pct"/>
            <w:vMerge w:val="restar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640" w:type="pct"/>
            <w:vMerge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640" w:type="pct"/>
            <w:vMerge w:val="restart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Комбинаторные задачи (перестановки, сочетания)</w:t>
            </w:r>
          </w:p>
        </w:tc>
        <w:tc>
          <w:tcPr>
            <w:tcW w:w="1031" w:type="pct"/>
            <w:vMerge w:val="restar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640" w:type="pct"/>
            <w:vMerge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59D" w:rsidRPr="00281065" w:rsidTr="0035259D">
        <w:tc>
          <w:tcPr>
            <w:tcW w:w="5000" w:type="pct"/>
            <w:gridSpan w:val="3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Задачи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ОГЭ</w:t>
            </w: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640" w:type="pct"/>
            <w:vMerge w:val="restart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Квартиры</w:t>
            </w:r>
          </w:p>
        </w:tc>
        <w:tc>
          <w:tcPr>
            <w:tcW w:w="1031" w:type="pct"/>
            <w:vMerge w:val="restar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640" w:type="pct"/>
            <w:vMerge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640" w:type="pct"/>
            <w:vMerge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640" w:type="pct"/>
            <w:vMerge w:val="restart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Сараи и садовые участки</w:t>
            </w:r>
          </w:p>
        </w:tc>
        <w:tc>
          <w:tcPr>
            <w:tcW w:w="1031" w:type="pct"/>
            <w:vMerge w:val="restar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640" w:type="pct"/>
            <w:vMerge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640" w:type="pct"/>
            <w:vMerge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640" w:type="pct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Шины</w:t>
            </w:r>
          </w:p>
        </w:tc>
        <w:tc>
          <w:tcPr>
            <w:tcW w:w="1031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640" w:type="pct"/>
          </w:tcPr>
          <w:p w:rsidR="0035259D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Теплицы</w:t>
            </w:r>
          </w:p>
        </w:tc>
        <w:tc>
          <w:tcPr>
            <w:tcW w:w="1031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5259D" w:rsidRPr="00281065" w:rsidTr="00DA6299">
        <w:tc>
          <w:tcPr>
            <w:tcW w:w="329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640" w:type="pct"/>
          </w:tcPr>
          <w:p w:rsidR="0035259D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Бумага</w:t>
            </w:r>
          </w:p>
        </w:tc>
        <w:tc>
          <w:tcPr>
            <w:tcW w:w="1031" w:type="pct"/>
            <w:vAlign w:val="center"/>
          </w:tcPr>
          <w:p w:rsidR="0035259D" w:rsidRPr="00281065" w:rsidRDefault="0035259D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5E12" w:rsidRPr="00281065" w:rsidTr="00DA6299">
        <w:tc>
          <w:tcPr>
            <w:tcW w:w="329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640" w:type="pct"/>
          </w:tcPr>
          <w:p w:rsidR="00C65E12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Печки</w:t>
            </w:r>
          </w:p>
        </w:tc>
        <w:tc>
          <w:tcPr>
            <w:tcW w:w="1031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373B" w:rsidRPr="00281065" w:rsidTr="00DA6299">
        <w:tc>
          <w:tcPr>
            <w:tcW w:w="329" w:type="pct"/>
            <w:vAlign w:val="center"/>
          </w:tcPr>
          <w:p w:rsidR="002D373B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640" w:type="pct"/>
            <w:vMerge w:val="restart"/>
          </w:tcPr>
          <w:p w:rsidR="002D373B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Путешествия</w:t>
            </w:r>
          </w:p>
        </w:tc>
        <w:tc>
          <w:tcPr>
            <w:tcW w:w="1031" w:type="pct"/>
            <w:vMerge w:val="restart"/>
            <w:vAlign w:val="center"/>
          </w:tcPr>
          <w:p w:rsidR="002D373B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</w:t>
            </w:r>
          </w:p>
        </w:tc>
      </w:tr>
      <w:tr w:rsidR="002D373B" w:rsidRPr="00281065" w:rsidTr="00DA6299">
        <w:tc>
          <w:tcPr>
            <w:tcW w:w="329" w:type="pct"/>
            <w:vAlign w:val="center"/>
          </w:tcPr>
          <w:p w:rsidR="002D373B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640" w:type="pct"/>
            <w:vMerge/>
          </w:tcPr>
          <w:p w:rsidR="002D373B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2D373B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D373B" w:rsidRPr="00281065" w:rsidTr="00DA6299">
        <w:tc>
          <w:tcPr>
            <w:tcW w:w="329" w:type="pct"/>
            <w:vAlign w:val="center"/>
          </w:tcPr>
          <w:p w:rsidR="002D373B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640" w:type="pct"/>
            <w:vMerge/>
          </w:tcPr>
          <w:p w:rsidR="002D373B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1" w:type="pct"/>
            <w:vMerge/>
            <w:vAlign w:val="center"/>
          </w:tcPr>
          <w:p w:rsidR="002D373B" w:rsidRPr="00281065" w:rsidRDefault="002D373B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65E12" w:rsidRPr="00281065" w:rsidTr="00DA6299">
        <w:tc>
          <w:tcPr>
            <w:tcW w:w="329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3640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Итоговая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диагностическая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031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65E12" w:rsidRPr="00281065" w:rsidTr="00DA6299">
        <w:tc>
          <w:tcPr>
            <w:tcW w:w="329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640" w:type="pct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Итоговое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занятие</w:t>
            </w:r>
            <w:proofErr w:type="spellEnd"/>
            <w:r w:rsidRPr="0028106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031" w:type="pct"/>
            <w:vAlign w:val="center"/>
          </w:tcPr>
          <w:p w:rsidR="00C65E12" w:rsidRPr="00281065" w:rsidRDefault="00C65E12" w:rsidP="0028106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106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EE00E1" w:rsidRPr="00EE00E1" w:rsidRDefault="00EE00E1" w:rsidP="00EE00E1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EE00E1" w:rsidRPr="00EE00E1" w:rsidRDefault="00EE00E1" w:rsidP="00EE00E1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b/>
          <w:sz w:val="28"/>
          <w:szCs w:val="24"/>
          <w:lang w:val="ru-RU"/>
        </w:rPr>
        <w:t>ПЛАНИРУЕМЫЕ РЕЗУЛЬТАТЫ</w:t>
      </w:r>
    </w:p>
    <w:p w:rsidR="00EE00E1" w:rsidRPr="00EE00E1" w:rsidRDefault="00EE00E1" w:rsidP="00EE00E1">
      <w:pPr>
        <w:shd w:val="clear" w:color="auto" w:fill="FFFFFF"/>
        <w:autoSpaceDE w:val="0"/>
        <w:autoSpaceDN w:val="0"/>
        <w:adjustRightInd w:val="0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4"/>
          <w:lang w:val="ru-RU"/>
        </w:rPr>
      </w:pPr>
    </w:p>
    <w:p w:rsidR="00EE00E1" w:rsidRPr="00EE00E1" w:rsidRDefault="00EE00E1" w:rsidP="00EE00E1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rStyle w:val="fontstyle01"/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>Освоение курса внеурочной деятельности «Математика для жизни» на уровне основного</w:t>
      </w:r>
      <w:r w:rsidRPr="00EE00E1">
        <w:rPr>
          <w:rFonts w:ascii="Times New Roman" w:hAnsi="Times New Roman" w:cs="Times New Roman"/>
          <w:color w:val="000000"/>
          <w:sz w:val="28"/>
          <w:szCs w:val="24"/>
          <w:lang w:val="ru-RU"/>
        </w:rPr>
        <w:t xml:space="preserve"> </w:t>
      </w:r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 xml:space="preserve">общего образования обеспечивает достижение </w:t>
      </w:r>
      <w:proofErr w:type="spellStart"/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>метапредметных</w:t>
      </w:r>
      <w:proofErr w:type="spellEnd"/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 xml:space="preserve"> результатов.</w:t>
      </w:r>
    </w:p>
    <w:p w:rsidR="00EE00E1" w:rsidRPr="00EE00E1" w:rsidRDefault="00EE00E1" w:rsidP="00EE00E1">
      <w:pPr>
        <w:shd w:val="clear" w:color="auto" w:fill="FFFFFF"/>
        <w:autoSpaceDE w:val="0"/>
        <w:autoSpaceDN w:val="0"/>
        <w:adjustRightInd w:val="0"/>
        <w:ind w:firstLine="851"/>
        <w:contextualSpacing/>
        <w:jc w:val="both"/>
        <w:rPr>
          <w:rStyle w:val="fontstyle01"/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 xml:space="preserve"> По окончании данного курса </w:t>
      </w:r>
      <w:proofErr w:type="gramStart"/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>обучающийся</w:t>
      </w:r>
      <w:proofErr w:type="gramEnd"/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>:</w:t>
      </w:r>
    </w:p>
    <w:p w:rsidR="00EE00E1" w:rsidRPr="00EE00E1" w:rsidRDefault="00EE00E1" w:rsidP="00EE00E1">
      <w:pPr>
        <w:pStyle w:val="a5"/>
        <w:widowControl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200"/>
        <w:contextualSpacing/>
        <w:jc w:val="both"/>
        <w:rPr>
          <w:rStyle w:val="fontstyle01"/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>имеет представление о математике как о методе познания действительности;</w:t>
      </w:r>
    </w:p>
    <w:p w:rsidR="00EE00E1" w:rsidRPr="00EE00E1" w:rsidRDefault="00EE00E1" w:rsidP="00EE00E1">
      <w:pPr>
        <w:pStyle w:val="a5"/>
        <w:widowControl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200"/>
        <w:contextualSpacing/>
        <w:jc w:val="both"/>
        <w:rPr>
          <w:rStyle w:val="fontstyle01"/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>знает математическую теорию и умеет её применять для анализа жизненных задач;</w:t>
      </w:r>
    </w:p>
    <w:p w:rsidR="00EE00E1" w:rsidRPr="00EE00E1" w:rsidRDefault="00EE00E1" w:rsidP="00EE00E1">
      <w:pPr>
        <w:pStyle w:val="a5"/>
        <w:widowControl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>владеет математическим языком и математической символикой;</w:t>
      </w:r>
    </w:p>
    <w:p w:rsidR="00EE00E1" w:rsidRPr="00EE00E1" w:rsidRDefault="00EE00E1" w:rsidP="00EE00E1">
      <w:pPr>
        <w:pStyle w:val="a5"/>
        <w:widowControl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>знает ведущие понятия математики и умеет оперировать ими;</w:t>
      </w:r>
    </w:p>
    <w:p w:rsidR="00EE00E1" w:rsidRPr="00EE00E1" w:rsidRDefault="00EE00E1" w:rsidP="00EE00E1">
      <w:pPr>
        <w:pStyle w:val="a5"/>
        <w:widowControl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200"/>
        <w:contextualSpacing/>
        <w:jc w:val="both"/>
        <w:rPr>
          <w:rStyle w:val="fontstyle01"/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>интерпретирует и оценивает математические данные в контексте лично значимой ситуации;</w:t>
      </w:r>
    </w:p>
    <w:p w:rsidR="00EE00E1" w:rsidRPr="00EE00E1" w:rsidRDefault="00EE00E1" w:rsidP="00EE00E1">
      <w:pPr>
        <w:pStyle w:val="a5"/>
        <w:widowControl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 xml:space="preserve">проводит </w:t>
      </w:r>
      <w:proofErr w:type="gramStart"/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>логические рассуждения</w:t>
      </w:r>
      <w:proofErr w:type="gramEnd"/>
      <w:r w:rsidRPr="00EE00E1">
        <w:rPr>
          <w:rStyle w:val="fontstyle01"/>
          <w:rFonts w:ascii="Times New Roman" w:hAnsi="Times New Roman" w:cs="Times New Roman"/>
          <w:sz w:val="28"/>
          <w:szCs w:val="24"/>
          <w:lang w:val="ru-RU"/>
        </w:rPr>
        <w:t xml:space="preserve"> с использованием математических методов</w:t>
      </w: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; </w:t>
      </w:r>
    </w:p>
    <w:p w:rsidR="00EE00E1" w:rsidRPr="00EE00E1" w:rsidRDefault="00EE00E1" w:rsidP="00EE00E1">
      <w:pPr>
        <w:pStyle w:val="a5"/>
        <w:widowControl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умеет работать с информацией, представленной в различной форме; </w:t>
      </w:r>
    </w:p>
    <w:p w:rsidR="00EE00E1" w:rsidRPr="00EE00E1" w:rsidRDefault="00EE00E1" w:rsidP="00EE00E1">
      <w:pPr>
        <w:pStyle w:val="a5"/>
        <w:widowControl/>
        <w:numPr>
          <w:ilvl w:val="0"/>
          <w:numId w:val="2"/>
        </w:numPr>
        <w:shd w:val="clear" w:color="auto" w:fill="FFFFFF"/>
        <w:suppressAutoHyphens/>
        <w:autoSpaceDE w:val="0"/>
        <w:autoSpaceDN w:val="0"/>
        <w:adjustRightInd w:val="0"/>
        <w:spacing w:after="200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>решает практико-ориентированные задачи, требующие понимания текста.</w:t>
      </w:r>
    </w:p>
    <w:p w:rsidR="00EE00E1" w:rsidRPr="00EE00E1" w:rsidRDefault="00EE00E1" w:rsidP="00EE00E1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Контекст заданий создаёт базу для формирования универсальных </w:t>
      </w:r>
      <w:r w:rsidRPr="00EE00E1">
        <w:rPr>
          <w:rFonts w:ascii="Times New Roman" w:hAnsi="Times New Roman" w:cs="Times New Roman"/>
          <w:sz w:val="28"/>
          <w:szCs w:val="24"/>
          <w:lang w:val="ru-RU"/>
        </w:rPr>
        <w:lastRenderedPageBreak/>
        <w:t>учебных действий:</w:t>
      </w:r>
    </w:p>
    <w:p w:rsidR="00EE00E1" w:rsidRPr="00EE00E1" w:rsidRDefault="00EE00E1" w:rsidP="00EE00E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- </w:t>
      </w:r>
      <w:r w:rsidRPr="00EE00E1">
        <w:rPr>
          <w:rFonts w:ascii="Times New Roman" w:hAnsi="Times New Roman" w:cs="Times New Roman"/>
          <w:sz w:val="28"/>
          <w:szCs w:val="24"/>
          <w:u w:val="single"/>
          <w:lang w:val="ru-RU"/>
        </w:rPr>
        <w:t>познавательных:</w:t>
      </w: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 способность постановки реальных проблем и их решение средствами математики; умение определять и находить требуемую информацию;</w:t>
      </w:r>
    </w:p>
    <w:p w:rsidR="00EE00E1" w:rsidRPr="00EE00E1" w:rsidRDefault="00EE00E1" w:rsidP="00EE00E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- </w:t>
      </w:r>
      <w:r w:rsidRPr="00EE00E1">
        <w:rPr>
          <w:rFonts w:ascii="Times New Roman" w:hAnsi="Times New Roman" w:cs="Times New Roman"/>
          <w:sz w:val="28"/>
          <w:szCs w:val="24"/>
          <w:u w:val="single"/>
          <w:lang w:val="ru-RU"/>
        </w:rPr>
        <w:t>коммуникативных:</w:t>
      </w: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взрослыми;</w:t>
      </w:r>
    </w:p>
    <w:p w:rsidR="00EE00E1" w:rsidRPr="00EE00E1" w:rsidRDefault="00EE00E1" w:rsidP="00EE00E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- </w:t>
      </w:r>
      <w:proofErr w:type="gramStart"/>
      <w:r w:rsidRPr="00EE00E1">
        <w:rPr>
          <w:rFonts w:ascii="Times New Roman" w:hAnsi="Times New Roman" w:cs="Times New Roman"/>
          <w:sz w:val="28"/>
          <w:szCs w:val="24"/>
          <w:u w:val="single"/>
          <w:lang w:val="ru-RU"/>
        </w:rPr>
        <w:t>регулятивных</w:t>
      </w:r>
      <w:proofErr w:type="gramEnd"/>
      <w:r w:rsidRPr="00EE00E1">
        <w:rPr>
          <w:rFonts w:ascii="Times New Roman" w:hAnsi="Times New Roman" w:cs="Times New Roman"/>
          <w:sz w:val="28"/>
          <w:szCs w:val="24"/>
          <w:u w:val="single"/>
          <w:lang w:val="ru-RU"/>
        </w:rPr>
        <w:t>:</w:t>
      </w: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 овладение навыками планирования, прогнозирования, контроля, оценки и самооценки;</w:t>
      </w:r>
    </w:p>
    <w:p w:rsidR="00EE00E1" w:rsidRPr="00EE00E1" w:rsidRDefault="00EE00E1" w:rsidP="00EE00E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- </w:t>
      </w:r>
      <w:r w:rsidRPr="00EE00E1">
        <w:rPr>
          <w:rFonts w:ascii="Times New Roman" w:hAnsi="Times New Roman" w:cs="Times New Roman"/>
          <w:sz w:val="28"/>
          <w:szCs w:val="24"/>
          <w:u w:val="single"/>
          <w:lang w:val="ru-RU"/>
        </w:rPr>
        <w:t>личностных:</w:t>
      </w:r>
      <w:r w:rsidRPr="00EE00E1">
        <w:rPr>
          <w:rFonts w:ascii="Times New Roman" w:hAnsi="Times New Roman" w:cs="Times New Roman"/>
          <w:sz w:val="28"/>
          <w:szCs w:val="24"/>
          <w:lang w:val="ru-RU"/>
        </w:rPr>
        <w:t xml:space="preserve"> способность к эффективной научной коммуникации; обеспечение ориентации в социальных ролях и соответствующей им деятельности; объяснение гражданской позиции в конкретных ситуациях общественной жизни на основе математических знаний с позиции норм морали и общечеловеческих ценностей.</w:t>
      </w:r>
    </w:p>
    <w:p w:rsidR="00EE00E1" w:rsidRPr="00EE00E1" w:rsidRDefault="00EE00E1" w:rsidP="00EE00E1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4"/>
          <w:lang w:val="ru-RU"/>
        </w:rPr>
      </w:pPr>
    </w:p>
    <w:p w:rsidR="00C65E12" w:rsidRPr="00EE00E1" w:rsidRDefault="00C65E12" w:rsidP="00EE00E1">
      <w:pPr>
        <w:ind w:firstLine="709"/>
        <w:contextualSpacing/>
        <w:jc w:val="both"/>
        <w:rPr>
          <w:rFonts w:ascii="Times New Roman" w:hAnsi="Times New Roman" w:cs="Times New Roman"/>
          <w:b/>
          <w:sz w:val="32"/>
          <w:szCs w:val="28"/>
          <w:lang w:val="ru-RU"/>
        </w:rPr>
      </w:pPr>
    </w:p>
    <w:p w:rsidR="00495B94" w:rsidRPr="00281065" w:rsidRDefault="00495B94" w:rsidP="00281065">
      <w:pPr>
        <w:pStyle w:val="a5"/>
        <w:widowControl/>
        <w:suppressAutoHyphens/>
        <w:spacing w:after="200"/>
        <w:ind w:left="426" w:right="495"/>
        <w:contextualSpacing/>
        <w:jc w:val="both"/>
        <w:rPr>
          <w:rFonts w:ascii="Times New Roman" w:hAnsi="Times New Roman" w:cs="Times New Roman"/>
          <w:color w:val="010302"/>
          <w:sz w:val="28"/>
          <w:szCs w:val="28"/>
          <w:lang w:val="ru-RU"/>
        </w:rPr>
      </w:pPr>
    </w:p>
    <w:sectPr w:rsidR="00495B94" w:rsidRPr="00281065" w:rsidSect="00F55CC7">
      <w:footerReference w:type="default" r:id="rId9"/>
      <w:pgSz w:w="11906" w:h="16838"/>
      <w:pgMar w:top="1134" w:right="850" w:bottom="1134" w:left="1276" w:header="708" w:footer="14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5E22" w:rsidRDefault="00405E22" w:rsidP="00F55CC7">
      <w:r>
        <w:separator/>
      </w:r>
    </w:p>
  </w:endnote>
  <w:endnote w:type="continuationSeparator" w:id="0">
    <w:p w:rsidR="00405E22" w:rsidRDefault="00405E22" w:rsidP="00F55C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SchoolBookSanPin-Regular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183904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F55CC7" w:rsidRPr="00F55CC7" w:rsidRDefault="00F55CC7">
        <w:pPr>
          <w:pStyle w:val="ad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F55CC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55CC7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55CC7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0D653F" w:rsidRPr="000D653F">
          <w:rPr>
            <w:rFonts w:ascii="Times New Roman" w:hAnsi="Times New Roman" w:cs="Times New Roman"/>
            <w:noProof/>
            <w:sz w:val="24"/>
            <w:szCs w:val="24"/>
            <w:lang w:val="ru-RU"/>
          </w:rPr>
          <w:t>5</w:t>
        </w:r>
        <w:r w:rsidRPr="00F55CC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F55CC7" w:rsidRDefault="00F55CC7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5E22" w:rsidRDefault="00405E22" w:rsidP="00F55CC7">
      <w:r>
        <w:separator/>
      </w:r>
    </w:p>
  </w:footnote>
  <w:footnote w:type="continuationSeparator" w:id="0">
    <w:p w:rsidR="00405E22" w:rsidRDefault="00405E22" w:rsidP="00F55C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643CF8"/>
    <w:multiLevelType w:val="hybridMultilevel"/>
    <w:tmpl w:val="20CEF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08068A"/>
    <w:multiLevelType w:val="hybridMultilevel"/>
    <w:tmpl w:val="37BC7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2546B2"/>
    <w:multiLevelType w:val="hybridMultilevel"/>
    <w:tmpl w:val="C0FE7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598C1C61"/>
    <w:multiLevelType w:val="hybridMultilevel"/>
    <w:tmpl w:val="1CE4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5C01941"/>
    <w:multiLevelType w:val="hybridMultilevel"/>
    <w:tmpl w:val="1FD21EDE"/>
    <w:lvl w:ilvl="0" w:tplc="7D640C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612C"/>
    <w:rsid w:val="00026A48"/>
    <w:rsid w:val="0009034C"/>
    <w:rsid w:val="000A238D"/>
    <w:rsid w:val="000D653F"/>
    <w:rsid w:val="001122A0"/>
    <w:rsid w:val="00233656"/>
    <w:rsid w:val="00255D15"/>
    <w:rsid w:val="00281065"/>
    <w:rsid w:val="002D373B"/>
    <w:rsid w:val="0035259D"/>
    <w:rsid w:val="00380620"/>
    <w:rsid w:val="0040328F"/>
    <w:rsid w:val="00405E22"/>
    <w:rsid w:val="004367ED"/>
    <w:rsid w:val="00495B94"/>
    <w:rsid w:val="004C612C"/>
    <w:rsid w:val="00627B2E"/>
    <w:rsid w:val="006F5AF4"/>
    <w:rsid w:val="00754E9E"/>
    <w:rsid w:val="007F0B6C"/>
    <w:rsid w:val="007F6EB7"/>
    <w:rsid w:val="00852F77"/>
    <w:rsid w:val="00873D6C"/>
    <w:rsid w:val="008D7392"/>
    <w:rsid w:val="00996C47"/>
    <w:rsid w:val="009E5472"/>
    <w:rsid w:val="009F7D45"/>
    <w:rsid w:val="00A74848"/>
    <w:rsid w:val="00AC1530"/>
    <w:rsid w:val="00AD04F4"/>
    <w:rsid w:val="00AD1EBA"/>
    <w:rsid w:val="00AE7742"/>
    <w:rsid w:val="00B472F0"/>
    <w:rsid w:val="00BD1992"/>
    <w:rsid w:val="00BD63FE"/>
    <w:rsid w:val="00BE727E"/>
    <w:rsid w:val="00C40D79"/>
    <w:rsid w:val="00C65E12"/>
    <w:rsid w:val="00C83EFE"/>
    <w:rsid w:val="00DE3344"/>
    <w:rsid w:val="00E52641"/>
    <w:rsid w:val="00E91667"/>
    <w:rsid w:val="00EE00E1"/>
    <w:rsid w:val="00F23018"/>
    <w:rsid w:val="00F55CC7"/>
    <w:rsid w:val="00F7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2C"/>
    <w:pPr>
      <w:widowControl w:val="0"/>
      <w:spacing w:after="0" w:line="240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238D"/>
    <w:pPr>
      <w:widowControl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A238D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A238D"/>
    <w:rPr>
      <w:rFonts w:ascii="Algerian" w:eastAsia="Algerian" w:hAnsi="Algerian"/>
      <w:kern w:val="0"/>
      <w:sz w:val="24"/>
      <w:szCs w:val="24"/>
      <w:lang w:val="en-US"/>
    </w:rPr>
  </w:style>
  <w:style w:type="paragraph" w:styleId="a5">
    <w:name w:val="List Paragraph"/>
    <w:basedOn w:val="a"/>
    <w:link w:val="a6"/>
    <w:uiPriority w:val="1"/>
    <w:qFormat/>
    <w:rsid w:val="000A238D"/>
  </w:style>
  <w:style w:type="paragraph" w:customStyle="1" w:styleId="TableParagraph">
    <w:name w:val="Table Paragraph"/>
    <w:basedOn w:val="a"/>
    <w:uiPriority w:val="1"/>
    <w:qFormat/>
    <w:rsid w:val="000A238D"/>
  </w:style>
  <w:style w:type="table" w:styleId="a7">
    <w:name w:val="Table Grid"/>
    <w:basedOn w:val="TableNormal"/>
    <w:uiPriority w:val="59"/>
    <w:rsid w:val="000A2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1"/>
    <w:locked/>
    <w:rsid w:val="00C65E12"/>
    <w:rPr>
      <w:kern w:val="0"/>
      <w:lang w:val="en-US"/>
    </w:rPr>
  </w:style>
  <w:style w:type="character" w:styleId="a8">
    <w:name w:val="Hyperlink"/>
    <w:basedOn w:val="a0"/>
    <w:uiPriority w:val="99"/>
    <w:unhideWhenUsed/>
    <w:rsid w:val="00C65E12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2D373B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3">
    <w:name w:val="Font Style43"/>
    <w:rsid w:val="002D373B"/>
    <w:rPr>
      <w:rFonts w:ascii="Times New Roman" w:hAnsi="Times New Roman" w:cs="Times New Roman" w:hint="default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54E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4E9E"/>
    <w:rPr>
      <w:rFonts w:ascii="Tahoma" w:hAnsi="Tahoma" w:cs="Tahoma"/>
      <w:kern w:val="0"/>
      <w:sz w:val="16"/>
      <w:szCs w:val="16"/>
      <w:lang w:val="en-US"/>
    </w:rPr>
  </w:style>
  <w:style w:type="table" w:customStyle="1" w:styleId="12">
    <w:name w:val="Сетка таблицы12"/>
    <w:basedOn w:val="a1"/>
    <w:uiPriority w:val="59"/>
    <w:rsid w:val="00F23018"/>
    <w:pPr>
      <w:spacing w:after="0" w:line="240" w:lineRule="auto"/>
    </w:pPr>
    <w:rPr>
      <w:rFonts w:eastAsia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23018"/>
    <w:pPr>
      <w:spacing w:after="0" w:line="240" w:lineRule="auto"/>
    </w:pPr>
    <w:rPr>
      <w:rFonts w:eastAsiaTheme="minorEastAsia"/>
      <w:kern w:val="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F55C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5CC7"/>
    <w:rPr>
      <w:kern w:val="0"/>
      <w:lang w:val="en-US"/>
    </w:rPr>
  </w:style>
  <w:style w:type="paragraph" w:styleId="ad">
    <w:name w:val="footer"/>
    <w:basedOn w:val="a"/>
    <w:link w:val="ae"/>
    <w:uiPriority w:val="99"/>
    <w:unhideWhenUsed/>
    <w:rsid w:val="00F55C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5CC7"/>
    <w:rPr>
      <w:kern w:val="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12C"/>
    <w:pPr>
      <w:widowControl w:val="0"/>
      <w:spacing w:after="0" w:line="240" w:lineRule="auto"/>
    </w:pPr>
    <w:rPr>
      <w:kern w:val="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A238D"/>
    <w:pPr>
      <w:widowControl w:val="0"/>
      <w:spacing w:after="0" w:line="240" w:lineRule="auto"/>
    </w:pPr>
    <w:rPr>
      <w:kern w:val="0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0A238D"/>
    <w:pPr>
      <w:spacing w:before="159"/>
      <w:ind w:left="511"/>
    </w:pPr>
    <w:rPr>
      <w:rFonts w:ascii="Algerian" w:eastAsia="Algerian" w:hAnsi="Algeri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0A238D"/>
    <w:rPr>
      <w:rFonts w:ascii="Algerian" w:eastAsia="Algerian" w:hAnsi="Algerian"/>
      <w:kern w:val="0"/>
      <w:sz w:val="24"/>
      <w:szCs w:val="24"/>
      <w:lang w:val="en-US"/>
    </w:rPr>
  </w:style>
  <w:style w:type="paragraph" w:styleId="a5">
    <w:name w:val="List Paragraph"/>
    <w:basedOn w:val="a"/>
    <w:link w:val="a6"/>
    <w:uiPriority w:val="1"/>
    <w:qFormat/>
    <w:rsid w:val="000A238D"/>
  </w:style>
  <w:style w:type="paragraph" w:customStyle="1" w:styleId="TableParagraph">
    <w:name w:val="Table Paragraph"/>
    <w:basedOn w:val="a"/>
    <w:uiPriority w:val="1"/>
    <w:qFormat/>
    <w:rsid w:val="000A238D"/>
  </w:style>
  <w:style w:type="table" w:styleId="a7">
    <w:name w:val="Table Grid"/>
    <w:basedOn w:val="TableNormal"/>
    <w:uiPriority w:val="59"/>
    <w:rsid w:val="000A23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1"/>
    <w:locked/>
    <w:rsid w:val="00C65E12"/>
    <w:rPr>
      <w:kern w:val="0"/>
      <w:lang w:val="en-US"/>
    </w:rPr>
  </w:style>
  <w:style w:type="character" w:styleId="a8">
    <w:name w:val="Hyperlink"/>
    <w:basedOn w:val="a0"/>
    <w:uiPriority w:val="99"/>
    <w:unhideWhenUsed/>
    <w:rsid w:val="00C65E12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2D373B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FontStyle43">
    <w:name w:val="Font Style43"/>
    <w:rsid w:val="002D373B"/>
    <w:rPr>
      <w:rFonts w:ascii="Times New Roman" w:hAnsi="Times New Roman" w:cs="Times New Roman" w:hint="default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754E9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54E9E"/>
    <w:rPr>
      <w:rFonts w:ascii="Tahoma" w:hAnsi="Tahoma" w:cs="Tahoma"/>
      <w:kern w:val="0"/>
      <w:sz w:val="16"/>
      <w:szCs w:val="16"/>
      <w:lang w:val="en-US"/>
    </w:rPr>
  </w:style>
  <w:style w:type="table" w:customStyle="1" w:styleId="12">
    <w:name w:val="Сетка таблицы12"/>
    <w:basedOn w:val="a1"/>
    <w:uiPriority w:val="59"/>
    <w:rsid w:val="00F23018"/>
    <w:pPr>
      <w:spacing w:after="0" w:line="240" w:lineRule="auto"/>
    </w:pPr>
    <w:rPr>
      <w:rFonts w:eastAsia="Times New Roman"/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uiPriority w:val="59"/>
    <w:rsid w:val="00F23018"/>
    <w:pPr>
      <w:spacing w:after="0" w:line="240" w:lineRule="auto"/>
    </w:pPr>
    <w:rPr>
      <w:rFonts w:eastAsiaTheme="minorEastAsia"/>
      <w:kern w:val="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b">
    <w:name w:val="header"/>
    <w:basedOn w:val="a"/>
    <w:link w:val="ac"/>
    <w:uiPriority w:val="99"/>
    <w:unhideWhenUsed/>
    <w:rsid w:val="00F55CC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F55CC7"/>
    <w:rPr>
      <w:kern w:val="0"/>
      <w:lang w:val="en-US"/>
    </w:rPr>
  </w:style>
  <w:style w:type="paragraph" w:styleId="ad">
    <w:name w:val="footer"/>
    <w:basedOn w:val="a"/>
    <w:link w:val="ae"/>
    <w:uiPriority w:val="99"/>
    <w:unhideWhenUsed/>
    <w:rsid w:val="00F55CC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F55CC7"/>
    <w:rPr>
      <w:kern w:val="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687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00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71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596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79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0158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425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1761</Words>
  <Characters>10039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Игорь Ставский</dc:creator>
  <cp:lastModifiedBy>USER</cp:lastModifiedBy>
  <cp:revision>2</cp:revision>
  <dcterms:created xsi:type="dcterms:W3CDTF">2024-09-09T09:19:00Z</dcterms:created>
  <dcterms:modified xsi:type="dcterms:W3CDTF">2024-09-09T09:19:00Z</dcterms:modified>
</cp:coreProperties>
</file>